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24" w:rsidRPr="00E57F3D" w:rsidRDefault="002D4624" w:rsidP="002D4624">
      <w:pPr>
        <w:pStyle w:val="Etykietadokumentu"/>
        <w:widowControl/>
        <w:tabs>
          <w:tab w:val="left" w:pos="284"/>
          <w:tab w:val="left" w:pos="1050"/>
        </w:tabs>
        <w:spacing w:before="0" w:after="0" w:line="240" w:lineRule="auto"/>
        <w:ind w:left="993" w:hanging="2124"/>
        <w:rPr>
          <w:rFonts w:cs="Tahoma"/>
          <w:b/>
          <w:sz w:val="16"/>
          <w:szCs w:val="16"/>
        </w:rPr>
      </w:pPr>
      <w:r w:rsidRPr="00034384">
        <w:rPr>
          <w:rFonts w:cs="Tahoma"/>
          <w:b/>
          <w:szCs w:val="18"/>
        </w:rPr>
        <w:tab/>
        <w:t xml:space="preserve">    </w:t>
      </w:r>
    </w:p>
    <w:p w:rsidR="002D4624" w:rsidRPr="00034384" w:rsidRDefault="002D4624" w:rsidP="002D4624">
      <w:pPr>
        <w:keepNext/>
        <w:keepLines/>
        <w:tabs>
          <w:tab w:val="left" w:pos="284"/>
          <w:tab w:val="left" w:pos="1050"/>
        </w:tabs>
        <w:spacing w:after="0" w:line="240" w:lineRule="auto"/>
        <w:ind w:left="993" w:hanging="2124"/>
        <w:rPr>
          <w:rFonts w:eastAsia="Times New Roman" w:cs="Tahoma"/>
          <w:kern w:val="28"/>
          <w:szCs w:val="18"/>
          <w:lang w:eastAsia="pl-PL"/>
        </w:rPr>
      </w:pP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  <w:t xml:space="preserve">  </w:t>
      </w:r>
      <w:r w:rsidR="005F1437">
        <w:rPr>
          <w:rFonts w:eastAsia="Times New Roman" w:cs="Tahoma"/>
          <w:kern w:val="28"/>
          <w:szCs w:val="18"/>
          <w:lang w:eastAsia="pl-PL"/>
        </w:rPr>
        <w:t>Owczary, 1</w:t>
      </w:r>
      <w:r w:rsidR="00BD3B47">
        <w:rPr>
          <w:rFonts w:eastAsia="Times New Roman" w:cs="Tahoma"/>
          <w:kern w:val="28"/>
          <w:szCs w:val="18"/>
          <w:lang w:eastAsia="pl-PL"/>
        </w:rPr>
        <w:t>7</w:t>
      </w:r>
      <w:r w:rsidR="005F1437">
        <w:rPr>
          <w:rFonts w:eastAsia="Times New Roman" w:cs="Tahoma"/>
          <w:kern w:val="28"/>
          <w:szCs w:val="18"/>
          <w:lang w:eastAsia="pl-PL"/>
        </w:rPr>
        <w:t>.05</w:t>
      </w:r>
      <w:r w:rsidR="004F6DEB">
        <w:rPr>
          <w:rFonts w:eastAsia="Times New Roman" w:cs="Tahoma"/>
          <w:kern w:val="28"/>
          <w:szCs w:val="18"/>
          <w:lang w:eastAsia="pl-PL"/>
        </w:rPr>
        <w:t>.2019</w:t>
      </w:r>
      <w:r w:rsidRPr="00034384">
        <w:rPr>
          <w:rFonts w:eastAsia="Times New Roman" w:cs="Tahoma"/>
          <w:kern w:val="28"/>
          <w:szCs w:val="18"/>
          <w:lang w:eastAsia="pl-PL"/>
        </w:rPr>
        <w:t xml:space="preserve"> r.</w:t>
      </w:r>
      <w:r w:rsidRPr="00034384">
        <w:rPr>
          <w:rFonts w:eastAsia="Times New Roman" w:cs="Tahoma"/>
          <w:kern w:val="28"/>
          <w:szCs w:val="18"/>
          <w:lang w:eastAsia="pl-PL"/>
        </w:rPr>
        <w:tab/>
      </w:r>
    </w:p>
    <w:p w:rsidR="002D4624" w:rsidRPr="00034384" w:rsidRDefault="002D4624" w:rsidP="002D4624">
      <w:pPr>
        <w:keepNext/>
        <w:keepLines/>
        <w:tabs>
          <w:tab w:val="left" w:pos="284"/>
          <w:tab w:val="left" w:pos="4820"/>
          <w:tab w:val="left" w:pos="5670"/>
        </w:tabs>
        <w:spacing w:after="0" w:line="240" w:lineRule="auto"/>
        <w:ind w:left="993" w:hanging="2124"/>
        <w:rPr>
          <w:rFonts w:eastAsia="Times New Roman" w:cs="Tahoma"/>
          <w:kern w:val="28"/>
          <w:szCs w:val="18"/>
          <w:lang w:eastAsia="pl-PL"/>
        </w:rPr>
      </w:pPr>
      <w:r w:rsidRPr="00034384">
        <w:rPr>
          <w:rFonts w:eastAsia="Times New Roman" w:cs="Tahoma"/>
          <w:b/>
          <w:kern w:val="28"/>
          <w:szCs w:val="18"/>
          <w:lang w:eastAsia="pl-PL"/>
        </w:rPr>
        <w:t xml:space="preserve">                     </w:t>
      </w:r>
      <w:r w:rsidRPr="00034384">
        <w:rPr>
          <w:rFonts w:eastAsia="Times New Roman" w:cs="Tahoma"/>
          <w:kern w:val="28"/>
          <w:szCs w:val="18"/>
          <w:lang w:eastAsia="pl-PL"/>
        </w:rPr>
        <w:t>WZ/</w:t>
      </w:r>
      <w:r w:rsidR="00BD3B47" w:rsidRPr="00BD3B47">
        <w:rPr>
          <w:rFonts w:eastAsia="Times New Roman" w:cs="Tahoma"/>
          <w:b/>
          <w:kern w:val="28"/>
          <w:szCs w:val="18"/>
          <w:lang w:eastAsia="pl-PL"/>
        </w:rPr>
        <w:t>01.879.020</w:t>
      </w:r>
      <w:r>
        <w:rPr>
          <w:rFonts w:eastAsia="Times New Roman" w:cs="Tahoma"/>
          <w:kern w:val="28"/>
          <w:szCs w:val="18"/>
          <w:lang w:eastAsia="pl-PL"/>
        </w:rPr>
        <w:t>/1</w:t>
      </w:r>
      <w:r w:rsidR="00730589">
        <w:rPr>
          <w:rFonts w:eastAsia="Times New Roman" w:cs="Tahoma"/>
          <w:kern w:val="28"/>
          <w:szCs w:val="18"/>
          <w:lang w:eastAsia="pl-PL"/>
        </w:rPr>
        <w:t>9</w:t>
      </w:r>
      <w:r w:rsidRPr="00034384">
        <w:rPr>
          <w:rFonts w:eastAsia="Times New Roman" w:cs="Tahoma"/>
          <w:kern w:val="28"/>
          <w:szCs w:val="18"/>
          <w:lang w:eastAsia="pl-PL"/>
        </w:rPr>
        <w:tab/>
      </w:r>
      <w:r w:rsidRPr="00034384">
        <w:rPr>
          <w:rFonts w:eastAsia="Times New Roman" w:cs="Tahoma"/>
          <w:kern w:val="28"/>
          <w:szCs w:val="18"/>
          <w:lang w:eastAsia="pl-PL"/>
        </w:rPr>
        <w:tab/>
        <w:t xml:space="preserve"> </w:t>
      </w:r>
      <w:r w:rsidRPr="00034384">
        <w:rPr>
          <w:rFonts w:eastAsia="Times New Roman" w:cs="Tahoma"/>
          <w:kern w:val="28"/>
          <w:szCs w:val="18"/>
          <w:lang w:eastAsia="pl-PL"/>
        </w:rPr>
        <w:tab/>
      </w:r>
    </w:p>
    <w:p w:rsidR="002D4624" w:rsidRPr="00034384" w:rsidRDefault="002D4624" w:rsidP="002D4624">
      <w:pPr>
        <w:keepNext/>
        <w:keepLines/>
        <w:tabs>
          <w:tab w:val="left" w:pos="284"/>
          <w:tab w:val="left" w:pos="4820"/>
          <w:tab w:val="left" w:pos="5670"/>
        </w:tabs>
        <w:spacing w:after="0" w:line="240" w:lineRule="auto"/>
        <w:ind w:left="993"/>
        <w:rPr>
          <w:rFonts w:eastAsia="Times New Roman" w:cs="Tahoma"/>
          <w:b/>
          <w:kern w:val="28"/>
          <w:szCs w:val="18"/>
          <w:lang w:eastAsia="pl-PL"/>
        </w:rPr>
      </w:pP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</w:p>
    <w:p w:rsidR="002D4624" w:rsidRPr="00034384" w:rsidRDefault="002D4624" w:rsidP="002D4624">
      <w:pPr>
        <w:spacing w:after="0" w:line="240" w:lineRule="auto"/>
        <w:ind w:right="-285"/>
        <w:rPr>
          <w:rFonts w:eastAsia="Times New Roman" w:cs="Tahoma"/>
          <w:szCs w:val="18"/>
          <w:lang w:eastAsia="pl-PL"/>
        </w:rPr>
      </w:pPr>
    </w:p>
    <w:p w:rsidR="002D4624" w:rsidRPr="00034384" w:rsidRDefault="002D4624" w:rsidP="002D4624">
      <w:pPr>
        <w:spacing w:after="0" w:line="240" w:lineRule="auto"/>
        <w:ind w:right="-285"/>
        <w:jc w:val="center"/>
        <w:rPr>
          <w:rFonts w:eastAsia="Times New Roman" w:cs="Tahoma"/>
          <w:b/>
          <w:szCs w:val="18"/>
          <w:lang w:eastAsia="pl-PL"/>
        </w:rPr>
      </w:pPr>
      <w:r w:rsidRPr="00034384">
        <w:rPr>
          <w:rFonts w:eastAsia="Times New Roman" w:cs="Tahoma"/>
          <w:b/>
          <w:szCs w:val="18"/>
          <w:lang w:eastAsia="pl-PL"/>
        </w:rPr>
        <w:t>ZAPYTANIE OFERTOWE</w:t>
      </w:r>
    </w:p>
    <w:p w:rsidR="002D4624" w:rsidRPr="00034384" w:rsidRDefault="002D4624" w:rsidP="002D4624">
      <w:pPr>
        <w:spacing w:after="0" w:line="240" w:lineRule="auto"/>
        <w:ind w:right="-285"/>
        <w:rPr>
          <w:rFonts w:eastAsia="Times New Roman" w:cs="Tahoma"/>
          <w:b/>
          <w:szCs w:val="18"/>
          <w:lang w:eastAsia="pl-PL"/>
        </w:rPr>
      </w:pPr>
    </w:p>
    <w:p w:rsidR="002D4624" w:rsidRPr="00034384" w:rsidRDefault="002D4624" w:rsidP="002D4624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034384">
        <w:rPr>
          <w:rFonts w:eastAsia="Times New Roman" w:cs="Tahoma"/>
          <w:b/>
          <w:sz w:val="16"/>
          <w:szCs w:val="16"/>
          <w:lang w:eastAsia="pl-PL"/>
        </w:rPr>
        <w:t>Szanowni Państwo</w:t>
      </w:r>
    </w:p>
    <w:p w:rsidR="002D4624" w:rsidRPr="00034384" w:rsidRDefault="002D4624" w:rsidP="002D4624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2D4624" w:rsidRPr="00034384" w:rsidRDefault="002D4624" w:rsidP="002D4624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Zapraszamy do złożenia oferty na zakup następujących złomów:</w:t>
      </w:r>
    </w:p>
    <w:p w:rsidR="00730589" w:rsidRDefault="00730589" w:rsidP="00730589">
      <w:pPr>
        <w:numPr>
          <w:ilvl w:val="0"/>
          <w:numId w:val="6"/>
        </w:num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730589">
        <w:rPr>
          <w:rFonts w:eastAsia="Times New Roman" w:cs="Tahoma"/>
          <w:b/>
          <w:sz w:val="16"/>
          <w:szCs w:val="16"/>
          <w:lang w:eastAsia="pl-PL"/>
        </w:rPr>
        <w:t>Złom kabli</w:t>
      </w:r>
      <w:r w:rsidR="005F1437">
        <w:rPr>
          <w:rFonts w:eastAsia="Times New Roman" w:cs="Tahoma"/>
          <w:b/>
          <w:sz w:val="16"/>
          <w:szCs w:val="16"/>
          <w:lang w:eastAsia="pl-PL"/>
        </w:rPr>
        <w:t xml:space="preserve"> Cu</w:t>
      </w:r>
      <w:r>
        <w:rPr>
          <w:rFonts w:eastAsia="Times New Roman" w:cs="Tahoma"/>
          <w:sz w:val="16"/>
          <w:szCs w:val="16"/>
          <w:lang w:eastAsia="pl-PL"/>
        </w:rPr>
        <w:t>  kod  </w:t>
      </w:r>
      <w:r w:rsidRPr="005F1437">
        <w:rPr>
          <w:rFonts w:eastAsia="Times New Roman" w:cs="Tahoma"/>
          <w:b/>
          <w:bCs/>
          <w:iCs/>
          <w:sz w:val="16"/>
          <w:szCs w:val="16"/>
          <w:lang w:eastAsia="pl-PL"/>
        </w:rPr>
        <w:t>17 04 11 </w:t>
      </w:r>
      <w:r w:rsidRPr="00730589">
        <w:rPr>
          <w:rFonts w:eastAsia="Times New Roman" w:cs="Tahoma"/>
          <w:sz w:val="16"/>
          <w:szCs w:val="16"/>
          <w:lang w:eastAsia="pl-PL"/>
        </w:rPr>
        <w:t>ok.  </w:t>
      </w:r>
      <w:r w:rsidR="00BD3B47">
        <w:rPr>
          <w:rFonts w:eastAsia="Times New Roman" w:cs="Tahoma"/>
          <w:b/>
          <w:bCs/>
          <w:sz w:val="16"/>
          <w:szCs w:val="16"/>
          <w:lang w:eastAsia="pl-PL"/>
        </w:rPr>
        <w:t>4</w:t>
      </w:r>
      <w:r w:rsidR="005F1437">
        <w:rPr>
          <w:rFonts w:eastAsia="Times New Roman" w:cs="Tahoma"/>
          <w:b/>
          <w:bCs/>
          <w:sz w:val="16"/>
          <w:szCs w:val="16"/>
          <w:lang w:eastAsia="pl-PL"/>
        </w:rPr>
        <w:t>0</w:t>
      </w:r>
      <w:r w:rsidRPr="00730589">
        <w:rPr>
          <w:rFonts w:eastAsia="Times New Roman" w:cs="Tahoma"/>
          <w:b/>
          <w:bCs/>
          <w:sz w:val="16"/>
          <w:szCs w:val="16"/>
          <w:lang w:eastAsia="pl-PL"/>
        </w:rPr>
        <w:t xml:space="preserve">  Mg</w:t>
      </w:r>
      <w:r w:rsidRPr="00730589">
        <w:rPr>
          <w:rFonts w:eastAsia="Times New Roman" w:cs="Tahoma"/>
          <w:sz w:val="16"/>
          <w:szCs w:val="16"/>
          <w:lang w:eastAsia="pl-PL"/>
        </w:rPr>
        <w:t xml:space="preserve"> </w:t>
      </w:r>
    </w:p>
    <w:p w:rsidR="002D4624" w:rsidRPr="00034384" w:rsidRDefault="002D4624" w:rsidP="002D4624">
      <w:pPr>
        <w:spacing w:after="0" w:line="360" w:lineRule="auto"/>
        <w:ind w:right="-285"/>
        <w:rPr>
          <w:rFonts w:eastAsia="Times New Roman" w:cs="Tahoma"/>
          <w:sz w:val="16"/>
          <w:szCs w:val="16"/>
          <w:u w:val="single"/>
          <w:lang w:eastAsia="pl-PL"/>
        </w:rPr>
      </w:pPr>
    </w:p>
    <w:p w:rsidR="004F6DEB" w:rsidRPr="004F6DEB" w:rsidRDefault="004F6DEB" w:rsidP="004F6DEB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2D4624" w:rsidRPr="00034384" w:rsidRDefault="002D4624" w:rsidP="002D4624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034384">
        <w:rPr>
          <w:rFonts w:eastAsia="Times New Roman" w:cs="Tahoma"/>
          <w:b/>
          <w:sz w:val="16"/>
          <w:szCs w:val="16"/>
          <w:lang w:eastAsia="pl-PL"/>
        </w:rPr>
        <w:t xml:space="preserve">Oględziny: </w:t>
      </w:r>
      <w:r w:rsidR="00BD3B47">
        <w:rPr>
          <w:rFonts w:eastAsia="Times New Roman" w:cs="Tahoma"/>
          <w:b/>
          <w:sz w:val="16"/>
          <w:szCs w:val="16"/>
          <w:lang w:eastAsia="pl-PL"/>
        </w:rPr>
        <w:t>21</w:t>
      </w:r>
      <w:r w:rsidR="005F1437">
        <w:rPr>
          <w:rFonts w:eastAsia="Times New Roman" w:cs="Tahoma"/>
          <w:b/>
          <w:sz w:val="16"/>
          <w:szCs w:val="16"/>
          <w:lang w:eastAsia="pl-PL"/>
        </w:rPr>
        <w:t xml:space="preserve"> maja </w:t>
      </w:r>
      <w:r w:rsidR="004F6DEB">
        <w:rPr>
          <w:rFonts w:eastAsia="Times New Roman" w:cs="Tahoma"/>
          <w:b/>
          <w:sz w:val="16"/>
          <w:szCs w:val="16"/>
          <w:lang w:eastAsia="pl-PL"/>
        </w:rPr>
        <w:t>2019</w:t>
      </w:r>
      <w:r w:rsidR="00BD3B47">
        <w:rPr>
          <w:rFonts w:eastAsia="Times New Roman" w:cs="Tahoma"/>
          <w:b/>
          <w:sz w:val="16"/>
          <w:szCs w:val="16"/>
          <w:lang w:eastAsia="pl-PL"/>
        </w:rPr>
        <w:t>, godz. 13</w:t>
      </w:r>
      <w:r>
        <w:rPr>
          <w:rFonts w:eastAsia="Times New Roman" w:cs="Tahoma"/>
          <w:b/>
          <w:sz w:val="16"/>
          <w:szCs w:val="16"/>
          <w:lang w:eastAsia="pl-PL"/>
        </w:rPr>
        <w:t>:00</w:t>
      </w:r>
    </w:p>
    <w:p w:rsidR="002D4624" w:rsidRPr="00034384" w:rsidRDefault="002D4624" w:rsidP="002D4624">
      <w:pPr>
        <w:spacing w:after="90" w:line="270" w:lineRule="exact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Warunki postepowania:</w:t>
      </w:r>
    </w:p>
    <w:p w:rsidR="00BD3B47" w:rsidRPr="00BD3B47" w:rsidRDefault="002D4624" w:rsidP="00BD3B47">
      <w:pPr>
        <w:numPr>
          <w:ilvl w:val="0"/>
          <w:numId w:val="4"/>
        </w:numPr>
        <w:spacing w:after="90" w:line="270" w:lineRule="exact"/>
        <w:contextualSpacing/>
        <w:rPr>
          <w:rFonts w:eastAsia="Times New Roman" w:cs="Tahoma"/>
          <w:b/>
          <w:sz w:val="16"/>
          <w:szCs w:val="16"/>
          <w:lang w:eastAsia="pl-PL"/>
        </w:rPr>
      </w:pPr>
      <w:r w:rsidRPr="00733D29">
        <w:rPr>
          <w:rFonts w:eastAsia="Times New Roman" w:cs="Tahoma"/>
          <w:sz w:val="16"/>
          <w:szCs w:val="16"/>
          <w:lang w:eastAsia="pl-PL"/>
        </w:rPr>
        <w:t xml:space="preserve">Miejsce odbioru: </w:t>
      </w:r>
      <w:r w:rsidR="00BD3B47" w:rsidRPr="00BD3B47">
        <w:rPr>
          <w:rFonts w:eastAsia="Times New Roman" w:cs="Tahoma"/>
          <w:b/>
          <w:sz w:val="16"/>
          <w:szCs w:val="16"/>
          <w:lang w:eastAsia="pl-PL"/>
        </w:rPr>
        <w:t>teren KGHM Polska Miedź S.A. Oddział ZG Polkowice-Sieroszowice, rejon SW-1, magazyn nr 30</w:t>
      </w:r>
    </w:p>
    <w:p w:rsidR="00733D29" w:rsidRPr="00733D29" w:rsidRDefault="00733D29" w:rsidP="002D4624">
      <w:pPr>
        <w:numPr>
          <w:ilvl w:val="0"/>
          <w:numId w:val="4"/>
        </w:numPr>
        <w:spacing w:after="90" w:line="270" w:lineRule="exact"/>
        <w:contextualSpacing/>
        <w:rPr>
          <w:rFonts w:eastAsia="Times New Roman" w:cs="Tahoma"/>
          <w:sz w:val="16"/>
          <w:szCs w:val="16"/>
          <w:lang w:eastAsia="pl-PL"/>
        </w:rPr>
      </w:pPr>
    </w:p>
    <w:p w:rsidR="002D4624" w:rsidRPr="00733D29" w:rsidRDefault="002D4624" w:rsidP="002D4624">
      <w:pPr>
        <w:numPr>
          <w:ilvl w:val="0"/>
          <w:numId w:val="4"/>
        </w:numPr>
        <w:spacing w:after="90" w:line="270" w:lineRule="exact"/>
        <w:contextualSpacing/>
        <w:rPr>
          <w:rFonts w:eastAsia="Times New Roman" w:cs="Tahoma"/>
          <w:sz w:val="16"/>
          <w:szCs w:val="16"/>
          <w:lang w:eastAsia="pl-PL"/>
        </w:rPr>
      </w:pPr>
      <w:r w:rsidRPr="00733D29">
        <w:rPr>
          <w:rFonts w:eastAsia="Times New Roman" w:cs="Tahoma"/>
          <w:sz w:val="16"/>
          <w:szCs w:val="16"/>
          <w:lang w:eastAsia="pl-PL"/>
        </w:rPr>
        <w:t>Warunki odbioru:</w:t>
      </w:r>
    </w:p>
    <w:p w:rsidR="002D4624" w:rsidRPr="00034384" w:rsidRDefault="002D4624" w:rsidP="002D4624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forma płatności: przedpłata</w:t>
      </w:r>
    </w:p>
    <w:p w:rsidR="002D4624" w:rsidRPr="00034384" w:rsidRDefault="002D4624" w:rsidP="002D4624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koszt odbioru, załadunku ponosi kupujący</w:t>
      </w:r>
    </w:p>
    <w:p w:rsidR="002D4624" w:rsidRPr="00034384" w:rsidRDefault="002D4624" w:rsidP="002D4624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- postulowany termin odbioru: </w:t>
      </w:r>
      <w:r w:rsidR="00730589">
        <w:rPr>
          <w:rFonts w:eastAsia="Times New Roman" w:cs="Tahoma"/>
          <w:b/>
          <w:sz w:val="16"/>
          <w:szCs w:val="16"/>
          <w:lang w:eastAsia="pl-PL"/>
        </w:rPr>
        <w:t xml:space="preserve">2 tygodnie od daty powiadomienia </w:t>
      </w:r>
      <w:r w:rsidR="005F1437">
        <w:rPr>
          <w:rFonts w:eastAsia="Times New Roman" w:cs="Tahoma"/>
          <w:b/>
          <w:sz w:val="16"/>
          <w:szCs w:val="16"/>
          <w:lang w:eastAsia="pl-PL"/>
        </w:rPr>
        <w:t>(do 31 maja 2019)</w:t>
      </w:r>
    </w:p>
    <w:p w:rsidR="002D4624" w:rsidRPr="00034384" w:rsidRDefault="002D4624" w:rsidP="002D4624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złom na środkach transportu powinien być zabezpieczony</w:t>
      </w:r>
    </w:p>
    <w:p w:rsidR="002D4624" w:rsidRPr="00034384" w:rsidRDefault="002D4624" w:rsidP="002D4624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waga rozliczeniowa: zgodnie z</w:t>
      </w:r>
      <w:r>
        <w:rPr>
          <w:rFonts w:eastAsia="Times New Roman" w:cs="Tahoma"/>
          <w:sz w:val="16"/>
          <w:szCs w:val="16"/>
          <w:lang w:eastAsia="pl-PL"/>
        </w:rPr>
        <w:t xml:space="preserve"> WZ o/</w:t>
      </w:r>
      <w:r w:rsidR="00BD3B47">
        <w:rPr>
          <w:rFonts w:eastAsia="Times New Roman" w:cs="Tahoma"/>
          <w:b/>
          <w:sz w:val="16"/>
          <w:szCs w:val="16"/>
          <w:lang w:eastAsia="pl-PL"/>
        </w:rPr>
        <w:t xml:space="preserve">ZG </w:t>
      </w:r>
      <w:r w:rsidR="00BD3B47" w:rsidRPr="00BD3B47">
        <w:rPr>
          <w:rFonts w:eastAsia="Times New Roman" w:cs="Tahoma"/>
          <w:b/>
          <w:sz w:val="16"/>
          <w:szCs w:val="16"/>
          <w:lang w:eastAsia="pl-PL"/>
        </w:rPr>
        <w:t xml:space="preserve">Polkowice-Sieroszowice </w:t>
      </w:r>
      <w:r w:rsidRPr="00034384">
        <w:rPr>
          <w:rFonts w:eastAsia="Times New Roman" w:cs="Tahoma"/>
          <w:sz w:val="16"/>
          <w:szCs w:val="16"/>
          <w:lang w:eastAsia="pl-PL"/>
        </w:rPr>
        <w:t>/wskazana przez KGHM Metraco S.A.</w:t>
      </w:r>
    </w:p>
    <w:p w:rsidR="002D4624" w:rsidRPr="00034384" w:rsidRDefault="002D4624" w:rsidP="002D4624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harmonogram odbiorów uzgodniony z  KGHM Metraco S.A.</w:t>
      </w:r>
    </w:p>
    <w:p w:rsidR="002D4624" w:rsidRPr="00034384" w:rsidRDefault="002D4624" w:rsidP="002D4624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kupujący dostosuje się do wymagań Oddziału dotyczących systemu przepustowego oraz przepisów BHP</w:t>
      </w:r>
    </w:p>
    <w:p w:rsidR="002D4624" w:rsidRPr="00034384" w:rsidRDefault="002D4624" w:rsidP="002D4624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- złożenie pisemnej oferty oznacza zapoznanie się z jakością, rodzajem złomu, stopniem i rodzajem </w:t>
      </w:r>
    </w:p>
    <w:p w:rsidR="002D4624" w:rsidRPr="00034384" w:rsidRDefault="002D4624" w:rsidP="002D4624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ewentualnych zanieczyszczeń. </w:t>
      </w:r>
    </w:p>
    <w:p w:rsidR="002D4624" w:rsidRPr="00034384" w:rsidRDefault="002D4624" w:rsidP="002D4624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kryteria wyboru: 100% cena</w:t>
      </w:r>
    </w:p>
    <w:p w:rsidR="002D4624" w:rsidRPr="00034384" w:rsidRDefault="002D4624" w:rsidP="002D4624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b/>
          <w:sz w:val="16"/>
          <w:szCs w:val="16"/>
          <w:lang w:eastAsia="pl-PL"/>
        </w:rPr>
        <w:t>Brak możliwości zwrotu towaru, renegocjacji ceny po dokonaniu odbioru.</w:t>
      </w:r>
    </w:p>
    <w:p w:rsidR="002D4624" w:rsidRPr="00034384" w:rsidRDefault="002D4624" w:rsidP="002D4624">
      <w:pPr>
        <w:numPr>
          <w:ilvl w:val="0"/>
          <w:numId w:val="4"/>
        </w:numPr>
        <w:spacing w:after="90" w:line="270" w:lineRule="exact"/>
        <w:contextualSpacing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Miejsce składania ofert:</w:t>
      </w:r>
    </w:p>
    <w:p w:rsidR="002D4624" w:rsidRPr="00034384" w:rsidRDefault="002D4624" w:rsidP="002D4624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Ofertę należy dostarczyć w formie pisemnej w zamkniętej kopercie adresowanej na KGHM Metraco S.A. ul. Rycerska 24, 59-220 Legnica lub na maila: sekretariat@metraco.pl z dopiskiem: </w:t>
      </w:r>
      <w:r w:rsidRPr="00034384">
        <w:rPr>
          <w:rFonts w:eastAsia="Times New Roman" w:cs="Tahoma"/>
          <w:b/>
          <w:sz w:val="16"/>
          <w:szCs w:val="16"/>
          <w:lang w:eastAsia="pl-PL"/>
        </w:rPr>
        <w:t>Oferta</w:t>
      </w:r>
      <w:r w:rsidR="00730589">
        <w:rPr>
          <w:rFonts w:eastAsia="Times New Roman" w:cs="Tahoma"/>
          <w:b/>
          <w:sz w:val="16"/>
          <w:szCs w:val="16"/>
          <w:lang w:eastAsia="pl-PL"/>
        </w:rPr>
        <w:t xml:space="preserve"> </w:t>
      </w:r>
      <w:r w:rsidR="00BD3B47">
        <w:rPr>
          <w:rFonts w:eastAsia="Times New Roman" w:cs="Tahoma"/>
          <w:b/>
          <w:sz w:val="16"/>
          <w:szCs w:val="16"/>
          <w:lang w:eastAsia="pl-PL"/>
        </w:rPr>
        <w:t>ZG Polkowice-Sieroszowice</w:t>
      </w:r>
      <w:r w:rsidR="005F1437">
        <w:rPr>
          <w:rFonts w:eastAsia="Times New Roman" w:cs="Tahoma"/>
          <w:b/>
          <w:sz w:val="16"/>
          <w:szCs w:val="16"/>
          <w:lang w:eastAsia="pl-PL"/>
        </w:rPr>
        <w:t xml:space="preserve"> maj</w:t>
      </w:r>
      <w:r w:rsidR="004F6DEB">
        <w:rPr>
          <w:rFonts w:eastAsia="Times New Roman" w:cs="Tahoma"/>
          <w:b/>
          <w:sz w:val="16"/>
          <w:szCs w:val="16"/>
          <w:lang w:eastAsia="pl-PL"/>
        </w:rPr>
        <w:t xml:space="preserve"> 2019</w:t>
      </w:r>
      <w:r w:rsidRPr="00034384">
        <w:rPr>
          <w:rFonts w:eastAsia="Times New Roman" w:cs="Tahoma"/>
          <w:b/>
          <w:sz w:val="16"/>
          <w:szCs w:val="16"/>
          <w:lang w:eastAsia="pl-PL"/>
        </w:rPr>
        <w:t xml:space="preserve">  </w:t>
      </w:r>
      <w:r w:rsidRPr="00034384">
        <w:rPr>
          <w:rFonts w:eastAsia="Times New Roman" w:cs="Tahoma"/>
          <w:sz w:val="16"/>
          <w:szCs w:val="16"/>
          <w:lang w:eastAsia="pl-PL"/>
        </w:rPr>
        <w:t xml:space="preserve">do dnia </w:t>
      </w:r>
      <w:r w:rsidR="005F1437">
        <w:rPr>
          <w:rFonts w:eastAsia="Times New Roman" w:cs="Tahoma"/>
          <w:b/>
          <w:sz w:val="16"/>
          <w:szCs w:val="16"/>
          <w:lang w:eastAsia="pl-PL"/>
        </w:rPr>
        <w:t>2</w:t>
      </w:r>
      <w:r w:rsidR="00BD3B47">
        <w:rPr>
          <w:rFonts w:eastAsia="Times New Roman" w:cs="Tahoma"/>
          <w:b/>
          <w:sz w:val="16"/>
          <w:szCs w:val="16"/>
          <w:lang w:eastAsia="pl-PL"/>
        </w:rPr>
        <w:t>3</w:t>
      </w:r>
      <w:r w:rsidR="005F1437">
        <w:rPr>
          <w:rFonts w:eastAsia="Times New Roman" w:cs="Tahoma"/>
          <w:b/>
          <w:sz w:val="16"/>
          <w:szCs w:val="16"/>
          <w:lang w:eastAsia="pl-PL"/>
        </w:rPr>
        <w:t>.05</w:t>
      </w:r>
      <w:r w:rsidR="004F6DEB">
        <w:rPr>
          <w:rFonts w:eastAsia="Times New Roman" w:cs="Tahoma"/>
          <w:b/>
          <w:sz w:val="16"/>
          <w:szCs w:val="16"/>
          <w:lang w:eastAsia="pl-PL"/>
        </w:rPr>
        <w:t>.2019</w:t>
      </w:r>
      <w:r w:rsidRPr="00034384">
        <w:rPr>
          <w:rFonts w:eastAsia="Times New Roman" w:cs="Tahoma"/>
          <w:b/>
          <w:sz w:val="16"/>
          <w:szCs w:val="16"/>
          <w:lang w:eastAsia="pl-PL"/>
        </w:rPr>
        <w:t xml:space="preserve"> do godz. 10.00.</w:t>
      </w:r>
      <w:r w:rsidRPr="0003438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</w:p>
    <w:p w:rsidR="002D4624" w:rsidRPr="00034384" w:rsidRDefault="002D4624" w:rsidP="002D4624">
      <w:pPr>
        <w:spacing w:after="90" w:line="270" w:lineRule="exact"/>
        <w:ind w:left="720"/>
        <w:contextualSpacing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Oferta winna zawierać:</w:t>
      </w:r>
    </w:p>
    <w:p w:rsidR="002D4624" w:rsidRPr="00034384" w:rsidRDefault="002D4624" w:rsidP="002D4624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adres oraz pełną nazwę firmy  składającej ofertę</w:t>
      </w:r>
    </w:p>
    <w:p w:rsidR="002D4624" w:rsidRPr="00034384" w:rsidRDefault="002D4624" w:rsidP="002D4624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datę sporządzenia oferty</w:t>
      </w:r>
    </w:p>
    <w:p w:rsidR="002D4624" w:rsidRPr="00034384" w:rsidRDefault="002D4624" w:rsidP="002D4624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oświadczenie, że oferent zapoznał się z warunkami odbioru i zakupu złomów, i przyjmuje je bez zastrzeżeń.</w:t>
      </w:r>
    </w:p>
    <w:p w:rsidR="002D4624" w:rsidRPr="00034384" w:rsidRDefault="002D4624" w:rsidP="002D4624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oferowaną cenę</w:t>
      </w:r>
    </w:p>
    <w:p w:rsidR="002D4624" w:rsidRPr="00034384" w:rsidRDefault="002D4624" w:rsidP="002D4624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możliwy termin rozpoczęcia i zakończenia odbioru</w:t>
      </w:r>
    </w:p>
    <w:p w:rsidR="002D4624" w:rsidRPr="00034384" w:rsidRDefault="002D4624" w:rsidP="002D4624">
      <w:pPr>
        <w:spacing w:after="90" w:line="270" w:lineRule="exact"/>
        <w:rPr>
          <w:rFonts w:eastAsia="Times New Roman" w:cs="Tahoma"/>
          <w:sz w:val="16"/>
          <w:szCs w:val="16"/>
          <w:lang w:eastAsia="pl-PL"/>
        </w:rPr>
      </w:pPr>
    </w:p>
    <w:p w:rsidR="002D4624" w:rsidRPr="00034384" w:rsidRDefault="002D4624" w:rsidP="002D4624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Dla firm składających ofertę po raz pierwszy lub po okresie pół roku od ostatniego składania oferty wymagane jest dodatkowo przedłożenie kompletu dokumentów obejmujący:</w:t>
      </w:r>
    </w:p>
    <w:p w:rsidR="00780DC5" w:rsidRPr="00780DC5" w:rsidRDefault="002D4624" w:rsidP="002D4624">
      <w:pPr>
        <w:spacing w:after="0"/>
        <w:ind w:right="-285"/>
        <w:jc w:val="both"/>
        <w:rPr>
          <w:rFonts w:eastAsia="Times New Roman" w:cs="Tahoma"/>
          <w:sz w:val="16"/>
          <w:szCs w:val="16"/>
          <w:highlight w:val="yellow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aktualny odpis z właściwego rejestru lub zaświadczenie o  wpisie  do ewidencji działalności gospodarczej, zaświadczenie o nadaniu nr NIP i REGON, aktualne zaświadczenie o nie zaleganie z płatnościami do US i ZUS, zaświadczenie że firma jest czynnym płatnikiem VAT, decyzje w zakresie gospodarki odpadami na odbierane odpady </w:t>
      </w:r>
      <w:r w:rsidRPr="00780DC5">
        <w:rPr>
          <w:rFonts w:eastAsia="Times New Roman" w:cs="Tahoma"/>
          <w:sz w:val="16"/>
          <w:szCs w:val="16"/>
          <w:highlight w:val="yellow"/>
          <w:lang w:eastAsia="pl-PL"/>
        </w:rPr>
        <w:t xml:space="preserve">– </w:t>
      </w:r>
      <w:r w:rsidR="00780DC5" w:rsidRPr="00780DC5">
        <w:rPr>
          <w:rFonts w:eastAsia="Times New Roman" w:cs="Tahoma"/>
          <w:sz w:val="16"/>
          <w:szCs w:val="16"/>
          <w:highlight w:val="yellow"/>
          <w:lang w:eastAsia="pl-PL"/>
        </w:rPr>
        <w:t xml:space="preserve">aktualna </w:t>
      </w:r>
      <w:r w:rsidRPr="00780DC5">
        <w:rPr>
          <w:rFonts w:eastAsia="Times New Roman" w:cs="Tahoma"/>
          <w:sz w:val="16"/>
          <w:szCs w:val="16"/>
          <w:highlight w:val="yellow"/>
          <w:lang w:eastAsia="pl-PL"/>
        </w:rPr>
        <w:t>decyzja na zbieranie lub przetwarzanie</w:t>
      </w:r>
      <w:r w:rsidR="00780DC5" w:rsidRPr="00780DC5">
        <w:rPr>
          <w:rFonts w:eastAsia="Times New Roman" w:cs="Tahoma"/>
          <w:sz w:val="16"/>
          <w:szCs w:val="16"/>
          <w:highlight w:val="yellow"/>
          <w:lang w:eastAsia="pl-PL"/>
        </w:rPr>
        <w:t xml:space="preserve"> odbieranych odpadów,</w:t>
      </w:r>
    </w:p>
    <w:p w:rsidR="002D4624" w:rsidRPr="00034384" w:rsidRDefault="00780DC5" w:rsidP="002D4624">
      <w:pPr>
        <w:spacing w:after="0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780DC5">
        <w:rPr>
          <w:rFonts w:eastAsia="Times New Roman" w:cs="Tahoma"/>
          <w:sz w:val="16"/>
          <w:szCs w:val="16"/>
          <w:highlight w:val="yellow"/>
          <w:lang w:eastAsia="pl-PL"/>
        </w:rPr>
        <w:t xml:space="preserve">-  wpis do </w:t>
      </w:r>
      <w:r w:rsidRPr="00780DC5">
        <w:rPr>
          <w:rFonts w:eastAsia="Times New Roman" w:cs="Tahoma"/>
          <w:color w:val="000000" w:themeColor="text1"/>
          <w:sz w:val="14"/>
          <w:szCs w:val="14"/>
          <w:highlight w:val="yellow"/>
          <w:lang w:eastAsia="pl-PL"/>
        </w:rPr>
        <w:t xml:space="preserve">rejestru BDO - </w:t>
      </w:r>
      <w:r w:rsidRPr="00780DC5">
        <w:rPr>
          <w:rFonts w:cs="Tahoma"/>
          <w:color w:val="000000" w:themeColor="text1"/>
          <w:sz w:val="14"/>
          <w:szCs w:val="14"/>
          <w:highlight w:val="yellow"/>
        </w:rPr>
        <w:t xml:space="preserve">Baza danych o produktach i opakowaniach oraz o gospodarce odpadami </w:t>
      </w:r>
      <w:r w:rsidRPr="00780DC5">
        <w:rPr>
          <w:rFonts w:eastAsia="Times New Roman" w:cs="Tahoma"/>
          <w:color w:val="000000" w:themeColor="text1"/>
          <w:sz w:val="14"/>
          <w:szCs w:val="14"/>
          <w:highlight w:val="yellow"/>
          <w:lang w:eastAsia="pl-PL"/>
        </w:rPr>
        <w:t>w zakresie transportu odbieranych odpadów.</w:t>
      </w:r>
    </w:p>
    <w:p w:rsidR="002D4624" w:rsidRPr="00034384" w:rsidRDefault="002D4624" w:rsidP="002D4624">
      <w:pPr>
        <w:spacing w:after="0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</w:p>
    <w:p w:rsidR="002D4624" w:rsidRPr="00034384" w:rsidRDefault="002D4624" w:rsidP="002D4624">
      <w:pPr>
        <w:spacing w:after="0"/>
        <w:ind w:right="-285"/>
        <w:jc w:val="both"/>
        <w:rPr>
          <w:rFonts w:eastAsia="Times New Roman" w:cs="Tahoma"/>
          <w:b/>
          <w:sz w:val="14"/>
          <w:szCs w:val="14"/>
          <w:lang w:eastAsia="pl-PL"/>
        </w:rPr>
      </w:pPr>
      <w:r w:rsidRPr="00034384">
        <w:rPr>
          <w:rFonts w:eastAsia="Times New Roman" w:cs="Tahoma"/>
          <w:b/>
          <w:sz w:val="14"/>
          <w:szCs w:val="14"/>
          <w:lang w:eastAsia="pl-PL"/>
        </w:rPr>
        <w:t>W przypadku odpadów o kodzie 16 02 14 (</w:t>
      </w:r>
      <w:proofErr w:type="spellStart"/>
      <w:r w:rsidRPr="00034384">
        <w:rPr>
          <w:rFonts w:eastAsia="Times New Roman" w:cs="Tahoma"/>
          <w:b/>
          <w:sz w:val="14"/>
          <w:szCs w:val="14"/>
          <w:lang w:eastAsia="pl-PL"/>
        </w:rPr>
        <w:t>zseie</w:t>
      </w:r>
      <w:proofErr w:type="spellEnd"/>
      <w:r w:rsidRPr="00034384">
        <w:rPr>
          <w:rFonts w:eastAsia="Times New Roman" w:cs="Tahoma"/>
          <w:b/>
          <w:sz w:val="14"/>
          <w:szCs w:val="14"/>
          <w:lang w:eastAsia="pl-PL"/>
        </w:rPr>
        <w:t>):</w:t>
      </w:r>
    </w:p>
    <w:p w:rsidR="000F4776" w:rsidRPr="000F4776" w:rsidRDefault="002D4624" w:rsidP="000F4776">
      <w:pPr>
        <w:pStyle w:val="Nagwek2"/>
        <w:jc w:val="both"/>
        <w:rPr>
          <w:rFonts w:ascii="Tahoma" w:eastAsia="Times New Roman" w:hAnsi="Tahoma" w:cs="Tahoma"/>
          <w:color w:val="000000" w:themeColor="text1"/>
          <w:sz w:val="14"/>
          <w:szCs w:val="14"/>
          <w:lang w:eastAsia="pl-PL"/>
        </w:rPr>
      </w:pPr>
      <w:r w:rsidRPr="00780DC5">
        <w:rPr>
          <w:rFonts w:ascii="Tahoma" w:eastAsia="Times New Roman" w:hAnsi="Tahoma" w:cs="Tahoma"/>
          <w:color w:val="000000" w:themeColor="text1"/>
          <w:sz w:val="14"/>
          <w:szCs w:val="14"/>
          <w:highlight w:val="yellow"/>
          <w:lang w:eastAsia="pl-PL"/>
        </w:rPr>
        <w:t>- odbierający musi posiadać wpis do rejestru</w:t>
      </w:r>
      <w:r w:rsidR="000F4776" w:rsidRPr="00780DC5">
        <w:rPr>
          <w:rFonts w:ascii="Tahoma" w:eastAsia="Times New Roman" w:hAnsi="Tahoma" w:cs="Tahoma"/>
          <w:color w:val="000000" w:themeColor="text1"/>
          <w:sz w:val="14"/>
          <w:szCs w:val="14"/>
          <w:highlight w:val="yellow"/>
          <w:lang w:eastAsia="pl-PL"/>
        </w:rPr>
        <w:t xml:space="preserve"> BDO </w:t>
      </w:r>
      <w:r w:rsidR="000F4776" w:rsidRPr="00780DC5">
        <w:rPr>
          <w:rFonts w:ascii="Tahoma" w:hAnsi="Tahoma" w:cs="Tahoma"/>
          <w:color w:val="000000" w:themeColor="text1"/>
          <w:sz w:val="14"/>
          <w:szCs w:val="14"/>
          <w:highlight w:val="yellow"/>
        </w:rPr>
        <w:t xml:space="preserve">Baza danych o produktach i opakowaniach oraz o gospodarce odpadami </w:t>
      </w:r>
      <w:r w:rsidR="000F4776" w:rsidRPr="00780DC5">
        <w:rPr>
          <w:rFonts w:ascii="Tahoma" w:eastAsia="Times New Roman" w:hAnsi="Tahoma" w:cs="Tahoma"/>
          <w:color w:val="000000" w:themeColor="text1"/>
          <w:sz w:val="14"/>
          <w:szCs w:val="14"/>
          <w:highlight w:val="yellow"/>
          <w:lang w:eastAsia="pl-PL"/>
        </w:rPr>
        <w:t>w zakresie numeru i nazwy grupy sprzętu z którego powstał odbierany zużyty sprzęt,</w:t>
      </w:r>
      <w:r w:rsidR="000F4776" w:rsidRPr="000F4776">
        <w:rPr>
          <w:rFonts w:ascii="Tahoma" w:eastAsia="Times New Roman" w:hAnsi="Tahoma" w:cs="Tahoma"/>
          <w:color w:val="000000" w:themeColor="text1"/>
          <w:sz w:val="14"/>
          <w:szCs w:val="14"/>
          <w:lang w:eastAsia="pl-PL"/>
        </w:rPr>
        <w:t xml:space="preserve"> </w:t>
      </w:r>
    </w:p>
    <w:p w:rsidR="002D4624" w:rsidRPr="00034384" w:rsidRDefault="002D4624" w:rsidP="000F4776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0F4776">
        <w:rPr>
          <w:rFonts w:eastAsia="Times New Roman" w:cs="Tahoma"/>
          <w:color w:val="000000" w:themeColor="text1"/>
          <w:sz w:val="14"/>
          <w:szCs w:val="14"/>
          <w:lang w:eastAsia="pl-PL"/>
        </w:rPr>
        <w:t xml:space="preserve">- KGHM Metraco informuje, iż jest zbierającym odpady w rozumieniu ustawy o zużytym sprzęcie elektrycznym i elektronicznym i składa </w:t>
      </w:r>
      <w:r w:rsidRPr="00034384">
        <w:rPr>
          <w:rFonts w:eastAsia="Times New Roman" w:cs="Tahoma"/>
          <w:sz w:val="14"/>
          <w:szCs w:val="14"/>
          <w:lang w:eastAsia="pl-PL"/>
        </w:rPr>
        <w:t xml:space="preserve">sprawozdania w zakresie zbierania </w:t>
      </w:r>
      <w:proofErr w:type="spellStart"/>
      <w:r w:rsidRPr="00034384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034384">
        <w:rPr>
          <w:rFonts w:eastAsia="Times New Roman" w:cs="Tahoma"/>
          <w:sz w:val="14"/>
          <w:szCs w:val="14"/>
          <w:lang w:eastAsia="pl-PL"/>
        </w:rPr>
        <w:t xml:space="preserve">. </w:t>
      </w:r>
    </w:p>
    <w:p w:rsidR="002D4624" w:rsidRPr="00034384" w:rsidRDefault="002D4624" w:rsidP="002D4624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034384">
        <w:rPr>
          <w:rFonts w:eastAsia="Times New Roman" w:cs="Tahoma"/>
          <w:sz w:val="14"/>
          <w:szCs w:val="14"/>
          <w:lang w:eastAsia="pl-PL"/>
        </w:rPr>
        <w:t xml:space="preserve">- po odebraniu odpadów odbiorca zobowiązany jest do przedłożenia informacji o masie odebranych odpadów z podziałem na grupy i rodzaje o których mowa w ustawie o </w:t>
      </w:r>
      <w:proofErr w:type="spellStart"/>
      <w:r w:rsidRPr="00034384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034384">
        <w:rPr>
          <w:rFonts w:eastAsia="Times New Roman" w:cs="Tahoma"/>
          <w:sz w:val="14"/>
          <w:szCs w:val="14"/>
          <w:lang w:eastAsia="pl-PL"/>
        </w:rPr>
        <w:t>.</w:t>
      </w:r>
    </w:p>
    <w:p w:rsidR="002D4624" w:rsidRPr="00034384" w:rsidRDefault="002D4624" w:rsidP="002D4624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034384">
        <w:rPr>
          <w:rFonts w:eastAsia="Times New Roman" w:cs="Tahoma"/>
          <w:sz w:val="14"/>
          <w:szCs w:val="14"/>
          <w:lang w:eastAsia="pl-PL"/>
        </w:rPr>
        <w:t xml:space="preserve">- w przypadku kiedy odbierający odpady jest zbierającym zobowiązany jest on do przekazania ich bezpośrednio do zakładu przetwarzania o którym mowa w ustawie o </w:t>
      </w:r>
      <w:proofErr w:type="spellStart"/>
      <w:r w:rsidRPr="00034384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034384">
        <w:rPr>
          <w:rFonts w:eastAsia="Times New Roman" w:cs="Tahoma"/>
          <w:sz w:val="14"/>
          <w:szCs w:val="14"/>
          <w:lang w:eastAsia="pl-PL"/>
        </w:rPr>
        <w:t xml:space="preserve">. </w:t>
      </w:r>
    </w:p>
    <w:p w:rsidR="002D4624" w:rsidRPr="00034384" w:rsidRDefault="002D4624" w:rsidP="002D4624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034384">
        <w:rPr>
          <w:rFonts w:eastAsia="Times New Roman" w:cs="Tahoma"/>
          <w:sz w:val="14"/>
          <w:szCs w:val="14"/>
          <w:lang w:eastAsia="pl-PL"/>
        </w:rPr>
        <w:t xml:space="preserve">- po zakończeniu każdego półrocza odbiorca zobowiązany jest przedłożyć informację o dalszym sposobie zagospodarowania i przedstawić podpisane pisemne oświadczenie o treści: </w:t>
      </w:r>
    </w:p>
    <w:p w:rsidR="002D4624" w:rsidRPr="00034384" w:rsidRDefault="002D4624" w:rsidP="002D4624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</w:p>
    <w:p w:rsidR="002D4624" w:rsidRPr="00034384" w:rsidRDefault="002D4624" w:rsidP="002D4624">
      <w:pPr>
        <w:spacing w:after="0"/>
        <w:jc w:val="both"/>
        <w:rPr>
          <w:rFonts w:eastAsia="Times New Roman" w:cs="Tahoma"/>
          <w:sz w:val="14"/>
          <w:szCs w:val="14"/>
          <w:lang w:eastAsia="pl-PL"/>
        </w:rPr>
      </w:pPr>
      <w:r w:rsidRPr="00034384">
        <w:rPr>
          <w:rFonts w:eastAsia="Times New Roman" w:cs="Tahoma"/>
          <w:sz w:val="14"/>
          <w:szCs w:val="14"/>
          <w:lang w:eastAsia="pl-PL"/>
        </w:rPr>
        <w:t xml:space="preserve">„Oświadczamy, iż odebrane z KGHM Metraco S.A. będącego zbierającym </w:t>
      </w:r>
      <w:proofErr w:type="spellStart"/>
      <w:r w:rsidRPr="00034384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034384">
        <w:rPr>
          <w:rFonts w:eastAsia="Times New Roman" w:cs="Tahoma"/>
          <w:sz w:val="14"/>
          <w:szCs w:val="14"/>
          <w:lang w:eastAsia="pl-PL"/>
        </w:rPr>
        <w:t xml:space="preserve">, w … półroczu ….. roku odpady o kodzie 16 02 14 zużyte urządzenia inne niż wymienione w 16 02 09 do 16 02 13, w ilości ……. Mg zostały za naszym pośrednictwem, zgodnie z art. 44 ust. 2  ustawy z dnia 11 września 2015 r. o zużytym sprzęcie elektrycznym i elektronicznym (Dz. U. 2015, poz. 1688 ze zmianami) przekazane do zakładu przetwarzania o którym mowa w w/w ustawie. Odpady w </w:t>
      </w:r>
      <w:proofErr w:type="spellStart"/>
      <w:r w:rsidRPr="00034384">
        <w:rPr>
          <w:rFonts w:eastAsia="Times New Roman" w:cs="Tahoma"/>
          <w:sz w:val="14"/>
          <w:szCs w:val="14"/>
          <w:lang w:eastAsia="pl-PL"/>
        </w:rPr>
        <w:t>ilośći</w:t>
      </w:r>
      <w:proofErr w:type="spellEnd"/>
      <w:r w:rsidRPr="00034384">
        <w:rPr>
          <w:rFonts w:eastAsia="Times New Roman" w:cs="Tahoma"/>
          <w:sz w:val="14"/>
          <w:szCs w:val="14"/>
          <w:lang w:eastAsia="pl-PL"/>
        </w:rPr>
        <w:t xml:space="preserve"> …. Mg nadal magazynowane są na naszym terenie i w kolejnym okresie zostaną przekazane do zakładu przetwarzania o którym mowa powyżej”.</w:t>
      </w:r>
    </w:p>
    <w:p w:rsidR="002D4624" w:rsidRPr="00034384" w:rsidRDefault="002D4624" w:rsidP="002D4624">
      <w:pPr>
        <w:spacing w:after="0"/>
        <w:ind w:right="-285"/>
        <w:rPr>
          <w:rFonts w:eastAsia="Times New Roman" w:cs="Tahoma"/>
          <w:sz w:val="16"/>
          <w:szCs w:val="16"/>
          <w:lang w:eastAsia="pl-PL"/>
        </w:rPr>
      </w:pPr>
    </w:p>
    <w:p w:rsidR="002D4624" w:rsidRPr="00034384" w:rsidRDefault="002D4624" w:rsidP="002D4624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</w:p>
    <w:p w:rsidR="002D4624" w:rsidRPr="00034384" w:rsidRDefault="002D4624" w:rsidP="002D4624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O wyborze oferty zostaną Państwo poinformowani w terminie 3 dni od rozstrzygnięcia.</w:t>
      </w:r>
    </w:p>
    <w:p w:rsidR="002D4624" w:rsidRPr="00034384" w:rsidRDefault="002D4624" w:rsidP="002D4624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KGHM Metraco S.A. zastrzega sobie możliwość do unieważnienia wyboru nabywcy (odbiorcy) odpadów użytecznych na każdym etapie bez podania przyczyn, o czym poinformuje na piśmie.</w:t>
      </w:r>
    </w:p>
    <w:p w:rsidR="002D4624" w:rsidRPr="00034384" w:rsidRDefault="002D4624" w:rsidP="002D4624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W przypadku nieterminowej realizacji odbioru oraz postępowania niezgodnego ustalonymi zasadami KGHM Metraco  S.A. zastrzega sobie możliwość odsunięcia danego odbiorcy od odbioru złomów na okres do pół roku licząc od daty zdarzenia.</w:t>
      </w:r>
    </w:p>
    <w:p w:rsidR="002D4624" w:rsidRPr="00034384" w:rsidRDefault="002D4624" w:rsidP="002D4624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2D4624" w:rsidRPr="00034384" w:rsidRDefault="002D4624" w:rsidP="002D4624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Brak informacji zwrotnej oznacza, iż oferta nie została wybrana.</w:t>
      </w:r>
    </w:p>
    <w:p w:rsidR="002D4624" w:rsidRPr="00034384" w:rsidRDefault="002D4624" w:rsidP="002D4624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2D4624" w:rsidRDefault="002D4624" w:rsidP="002D4624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Dodatkowych informacji udziela: </w:t>
      </w:r>
    </w:p>
    <w:p w:rsidR="00BD3B47" w:rsidRPr="00BD3B47" w:rsidRDefault="00BD3B47" w:rsidP="00BD3B47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b/>
          <w:sz w:val="16"/>
          <w:szCs w:val="16"/>
          <w:lang w:eastAsia="pl-PL"/>
        </w:rPr>
      </w:pPr>
      <w:r w:rsidRPr="00BD3B47">
        <w:rPr>
          <w:rFonts w:eastAsia="Times New Roman" w:cs="Tahoma"/>
          <w:b/>
          <w:sz w:val="16"/>
          <w:szCs w:val="16"/>
          <w:lang w:eastAsia="pl-PL"/>
        </w:rPr>
        <w:t>KGHM Polska Miedź S.A. Oddział Zakłady Górnicze Polkowice-Sieroszowice</w:t>
      </w:r>
    </w:p>
    <w:p w:rsidR="00BD3B47" w:rsidRPr="00BD3B47" w:rsidRDefault="00BD3B47" w:rsidP="00BD3B47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b/>
          <w:sz w:val="16"/>
          <w:szCs w:val="16"/>
          <w:lang w:eastAsia="pl-PL"/>
        </w:rPr>
      </w:pPr>
      <w:r w:rsidRPr="00BD3B47">
        <w:rPr>
          <w:rFonts w:eastAsia="Times New Roman" w:cs="Tahoma"/>
          <w:b/>
          <w:sz w:val="16"/>
          <w:szCs w:val="16"/>
          <w:lang w:eastAsia="pl-PL"/>
        </w:rPr>
        <w:t>Roman Zygmunt Starszy Specjalista Z-ca Kierownika Działu Dystrybucji LD, Tel. 767484254</w:t>
      </w:r>
    </w:p>
    <w:p w:rsidR="00AF34F5" w:rsidRPr="00AF34F5" w:rsidRDefault="00AF34F5" w:rsidP="00AF34F5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b/>
          <w:sz w:val="16"/>
          <w:szCs w:val="16"/>
          <w:lang w:eastAsia="pl-PL"/>
        </w:rPr>
      </w:pPr>
    </w:p>
    <w:p w:rsidR="002D4624" w:rsidRPr="00034384" w:rsidRDefault="002D4624" w:rsidP="002D4624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KGHM Metraco S.A.</w:t>
      </w:r>
    </w:p>
    <w:p w:rsidR="002D4624" w:rsidRPr="00034384" w:rsidRDefault="002D4624" w:rsidP="002D462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Wojciech Zawis –Starszy Specjalista ds. handlu, kom. 785 924 721, e-mail: </w:t>
      </w:r>
      <w:hyperlink r:id="rId8" w:history="1">
        <w:r w:rsidRPr="00034384">
          <w:rPr>
            <w:rFonts w:eastAsia="Times New Roman" w:cs="Tahoma"/>
            <w:color w:val="0000FF" w:themeColor="hyperlink"/>
            <w:sz w:val="16"/>
            <w:szCs w:val="16"/>
            <w:u w:val="single"/>
            <w:lang w:eastAsia="pl-PL"/>
          </w:rPr>
          <w:t>wojciech.zawis@metraco.pl</w:t>
        </w:r>
      </w:hyperlink>
      <w:r w:rsidRPr="00034384">
        <w:rPr>
          <w:rFonts w:eastAsia="Times New Roman" w:cs="Tahoma"/>
          <w:sz w:val="16"/>
          <w:szCs w:val="16"/>
          <w:lang w:eastAsia="pl-PL"/>
        </w:rPr>
        <w:t xml:space="preserve"> </w:t>
      </w:r>
    </w:p>
    <w:p w:rsidR="002D4624" w:rsidRPr="00034384" w:rsidRDefault="002D4624" w:rsidP="002D4624">
      <w:pPr>
        <w:spacing w:after="0" w:line="270" w:lineRule="exact"/>
        <w:jc w:val="center"/>
        <w:rPr>
          <w:rFonts w:cs="Tahoma"/>
          <w:szCs w:val="18"/>
        </w:rPr>
      </w:pPr>
    </w:p>
    <w:p w:rsidR="002D4624" w:rsidRDefault="002D4624" w:rsidP="004F6DEB">
      <w:pPr>
        <w:pStyle w:val="MET2017"/>
        <w:jc w:val="both"/>
      </w:pPr>
      <w:r>
        <w:t>UWAGA</w:t>
      </w:r>
      <w:bookmarkStart w:id="0" w:name="_GoBack"/>
      <w:bookmarkEnd w:id="0"/>
    </w:p>
    <w:p w:rsidR="002D4624" w:rsidRDefault="002D4624" w:rsidP="004F6DEB">
      <w:pPr>
        <w:pStyle w:val="MET2017"/>
        <w:jc w:val="both"/>
      </w:pPr>
      <w:r>
        <w:t xml:space="preserve">Zgodnie z art. 233 ust. 1 ustawa o odpadach: </w:t>
      </w:r>
    </w:p>
    <w:p w:rsidR="002D4624" w:rsidRDefault="002D4624" w:rsidP="004F6DEB">
      <w:pPr>
        <w:pStyle w:val="MET2017"/>
        <w:jc w:val="both"/>
      </w:pPr>
      <w:r>
        <w:t>Zezwolenia na transport odpadów wydane na podstawie przepisów dotychczasowych zachowują ważność na czas na jaki zostały wydane, nie dłużej jednak niż do czasu upływu terminu do złożenia wniosku o wpis do rejestru, o którym mowa w art. 49 ust. 1, lub z dniem uzyskania wpisu do tego rejestru, w przypadku gdy wpis nastąpił w terminie wcześniejszym.</w:t>
      </w:r>
    </w:p>
    <w:p w:rsidR="002D4624" w:rsidRDefault="002D4624" w:rsidP="004F6DEB">
      <w:pPr>
        <w:pStyle w:val="MET2017"/>
        <w:jc w:val="both"/>
      </w:pPr>
      <w:r>
        <w:lastRenderedPageBreak/>
        <w:t xml:space="preserve">Pod adresem https://www.bdo.mos.gov.pl/web/rejestr-publiczny/lista#$top=100 należy sprawdzić wpisane decyzje oraz informacje o rodzajach transportowanych odpadów.  </w:t>
      </w:r>
    </w:p>
    <w:p w:rsidR="002D4624" w:rsidRDefault="002D4624" w:rsidP="004F6DEB">
      <w:pPr>
        <w:pStyle w:val="MET2017"/>
        <w:jc w:val="both"/>
      </w:pPr>
      <w:r>
        <w:t>Przy wystawianiu KPO bardzo proszę o sprawdzenie czy odbiorca odpadów adekwatny wpis, jeśli tak, to odnotować ten numer w KPO.</w:t>
      </w:r>
    </w:p>
    <w:p w:rsidR="003507B6" w:rsidRPr="00185E6D" w:rsidRDefault="003507B6" w:rsidP="00185E6D"/>
    <w:sectPr w:rsidR="003507B6" w:rsidRPr="00185E6D" w:rsidSect="00370FC8">
      <w:headerReference w:type="default" r:id="rId9"/>
      <w:headerReference w:type="first" r:id="rId10"/>
      <w:pgSz w:w="11906" w:h="16838"/>
      <w:pgMar w:top="2268" w:right="1134" w:bottom="141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3BB" w:rsidRDefault="001203BB" w:rsidP="001418FE">
      <w:r>
        <w:separator/>
      </w:r>
    </w:p>
  </w:endnote>
  <w:endnote w:type="continuationSeparator" w:id="0">
    <w:p w:rsidR="001203BB" w:rsidRDefault="001203BB" w:rsidP="0014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3BB" w:rsidRDefault="001203BB" w:rsidP="001418FE">
      <w:r>
        <w:separator/>
      </w:r>
    </w:p>
  </w:footnote>
  <w:footnote w:type="continuationSeparator" w:id="0">
    <w:p w:rsidR="001203BB" w:rsidRDefault="001203BB" w:rsidP="00141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02" w:rsidRDefault="006A1202" w:rsidP="001418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0EC884" wp14:editId="542F71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799" cy="10689648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traco_papier-firmowy_tlo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99" cy="106896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FC8" w:rsidRDefault="00370F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456" cy="10691994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raco_papier-firmowy_KGHM2016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56" cy="10691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020AB"/>
    <w:multiLevelType w:val="hybridMultilevel"/>
    <w:tmpl w:val="2148349A"/>
    <w:lvl w:ilvl="0" w:tplc="2FD69E5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614513"/>
    <w:multiLevelType w:val="hybridMultilevel"/>
    <w:tmpl w:val="FCDAE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93EAA"/>
    <w:multiLevelType w:val="hybridMultilevel"/>
    <w:tmpl w:val="BEA2F608"/>
    <w:lvl w:ilvl="0" w:tplc="38241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242A41"/>
    <w:multiLevelType w:val="hybridMultilevel"/>
    <w:tmpl w:val="8102A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55DE8"/>
    <w:multiLevelType w:val="hybridMultilevel"/>
    <w:tmpl w:val="2070B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56497"/>
    <w:multiLevelType w:val="hybridMultilevel"/>
    <w:tmpl w:val="B532C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67"/>
    <w:rsid w:val="00034908"/>
    <w:rsid w:val="000976D4"/>
    <w:rsid w:val="000A606A"/>
    <w:rsid w:val="000B6E0F"/>
    <w:rsid w:val="000E39CF"/>
    <w:rsid w:val="000F4776"/>
    <w:rsid w:val="000F7A5E"/>
    <w:rsid w:val="001203BB"/>
    <w:rsid w:val="001418FE"/>
    <w:rsid w:val="00174540"/>
    <w:rsid w:val="00176EF3"/>
    <w:rsid w:val="00185E6D"/>
    <w:rsid w:val="00197796"/>
    <w:rsid w:val="00222DDD"/>
    <w:rsid w:val="002534E6"/>
    <w:rsid w:val="0028121B"/>
    <w:rsid w:val="002D4624"/>
    <w:rsid w:val="003507B6"/>
    <w:rsid w:val="00370FC8"/>
    <w:rsid w:val="003940C7"/>
    <w:rsid w:val="003C1661"/>
    <w:rsid w:val="003F27E3"/>
    <w:rsid w:val="003F32A0"/>
    <w:rsid w:val="003F36FE"/>
    <w:rsid w:val="004862DB"/>
    <w:rsid w:val="004F4389"/>
    <w:rsid w:val="004F6DEB"/>
    <w:rsid w:val="0053445D"/>
    <w:rsid w:val="00534724"/>
    <w:rsid w:val="00535B8E"/>
    <w:rsid w:val="00580E19"/>
    <w:rsid w:val="005842A9"/>
    <w:rsid w:val="00592442"/>
    <w:rsid w:val="005C01E3"/>
    <w:rsid w:val="005F1437"/>
    <w:rsid w:val="0061249C"/>
    <w:rsid w:val="006430D2"/>
    <w:rsid w:val="0068462B"/>
    <w:rsid w:val="006A1202"/>
    <w:rsid w:val="006F191B"/>
    <w:rsid w:val="006F7278"/>
    <w:rsid w:val="00730589"/>
    <w:rsid w:val="00733D29"/>
    <w:rsid w:val="00780DC5"/>
    <w:rsid w:val="007876EF"/>
    <w:rsid w:val="007F0E42"/>
    <w:rsid w:val="00802A0C"/>
    <w:rsid w:val="008172C9"/>
    <w:rsid w:val="00830593"/>
    <w:rsid w:val="0083145C"/>
    <w:rsid w:val="008B7712"/>
    <w:rsid w:val="008C3285"/>
    <w:rsid w:val="008C54A1"/>
    <w:rsid w:val="00921432"/>
    <w:rsid w:val="009220CB"/>
    <w:rsid w:val="0094442F"/>
    <w:rsid w:val="00984A67"/>
    <w:rsid w:val="009B2189"/>
    <w:rsid w:val="009E1E13"/>
    <w:rsid w:val="00A67DBC"/>
    <w:rsid w:val="00AF34F5"/>
    <w:rsid w:val="00B15229"/>
    <w:rsid w:val="00B36429"/>
    <w:rsid w:val="00B6188A"/>
    <w:rsid w:val="00B80671"/>
    <w:rsid w:val="00BB0F83"/>
    <w:rsid w:val="00BD01D3"/>
    <w:rsid w:val="00BD3B47"/>
    <w:rsid w:val="00BE7B41"/>
    <w:rsid w:val="00C339BA"/>
    <w:rsid w:val="00C45CD6"/>
    <w:rsid w:val="00C570C3"/>
    <w:rsid w:val="00C63DF0"/>
    <w:rsid w:val="00CE491A"/>
    <w:rsid w:val="00D12A54"/>
    <w:rsid w:val="00D71DCC"/>
    <w:rsid w:val="00D902E9"/>
    <w:rsid w:val="00DF4F6A"/>
    <w:rsid w:val="00E65934"/>
    <w:rsid w:val="00EF2DC9"/>
    <w:rsid w:val="00F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ED193C-432F-4E45-9E1B-A7D850F6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8FE"/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47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202"/>
  </w:style>
  <w:style w:type="paragraph" w:styleId="Stopka">
    <w:name w:val="footer"/>
    <w:basedOn w:val="Normalny"/>
    <w:link w:val="StopkaZnak"/>
    <w:uiPriority w:val="99"/>
    <w:unhideWhenUsed/>
    <w:rsid w:val="006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02"/>
  </w:style>
  <w:style w:type="paragraph" w:styleId="Tekstdymka">
    <w:name w:val="Balloon Text"/>
    <w:basedOn w:val="Normalny"/>
    <w:link w:val="TekstdymkaZnak"/>
    <w:uiPriority w:val="99"/>
    <w:semiHidden/>
    <w:unhideWhenUsed/>
    <w:rsid w:val="006A1202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202"/>
    <w:rPr>
      <w:rFonts w:ascii="Tahoma" w:hAnsi="Tahoma" w:cs="Tahoma"/>
      <w:sz w:val="16"/>
      <w:szCs w:val="16"/>
    </w:rPr>
  </w:style>
  <w:style w:type="paragraph" w:customStyle="1" w:styleId="MET2017">
    <w:name w:val="MET2017"/>
    <w:basedOn w:val="Normalny"/>
    <w:qFormat/>
    <w:rsid w:val="001418FE"/>
  </w:style>
  <w:style w:type="paragraph" w:styleId="Bezodstpw">
    <w:name w:val="No Spacing"/>
    <w:uiPriority w:val="1"/>
    <w:qFormat/>
    <w:rsid w:val="001418FE"/>
    <w:pPr>
      <w:spacing w:after="0" w:line="240" w:lineRule="auto"/>
    </w:pPr>
    <w:rPr>
      <w:rFonts w:ascii="Tahoma" w:hAnsi="Tahoma"/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41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580E19"/>
    <w:rPr>
      <w:color w:val="0000FF" w:themeColor="hyperlink"/>
      <w:u w:val="single"/>
    </w:rPr>
  </w:style>
  <w:style w:type="paragraph" w:customStyle="1" w:styleId="Metracowciete">
    <w:name w:val="Metraco_wciete"/>
    <w:basedOn w:val="Normalny"/>
    <w:qFormat/>
    <w:rsid w:val="00580E19"/>
    <w:pPr>
      <w:spacing w:after="90" w:line="270" w:lineRule="exact"/>
      <w:ind w:left="3540"/>
    </w:pPr>
    <w:rPr>
      <w:rFonts w:cs="Tahoma"/>
      <w:szCs w:val="18"/>
    </w:rPr>
  </w:style>
  <w:style w:type="paragraph" w:customStyle="1" w:styleId="Metracociasny">
    <w:name w:val="Metraco_ciasny"/>
    <w:basedOn w:val="Normalny"/>
    <w:qFormat/>
    <w:rsid w:val="00580E19"/>
    <w:pPr>
      <w:spacing w:after="0" w:line="270" w:lineRule="exact"/>
    </w:pPr>
    <w:rPr>
      <w:rFonts w:cs="Tahoma"/>
      <w:szCs w:val="18"/>
    </w:rPr>
  </w:style>
  <w:style w:type="table" w:styleId="Tabela-Siatka">
    <w:name w:val="Table Grid"/>
    <w:basedOn w:val="Standardowy"/>
    <w:uiPriority w:val="59"/>
    <w:rsid w:val="008172C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tykietadokumentu">
    <w:name w:val="Etykieta dokumentu"/>
    <w:basedOn w:val="Normalny"/>
    <w:rsid w:val="002D4624"/>
    <w:pPr>
      <w:keepNext/>
      <w:keepLines/>
      <w:widowControl w:val="0"/>
      <w:spacing w:before="400" w:after="120" w:line="240" w:lineRule="atLeast"/>
      <w:ind w:left="-840"/>
    </w:pPr>
    <w:rPr>
      <w:rFonts w:eastAsia="Times New Roman" w:cs="Times New Roman"/>
      <w:spacing w:val="-100"/>
      <w:kern w:val="28"/>
      <w:sz w:val="10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46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F47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zawis@metrac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JEKTY_SVN\!!!_Klienci_rozni\2050_16_METRACO%20SIW%202016%20bez%20wolka\Metraco%20Szablony\C01%20papier%20firmowy\Metraco_Papier-firmowy_biuro__wersja_na_dzien_20170803pop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432A6-9096-4662-B7EA-3B400EC5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Metraco_Papier-firmowy_biuro__wersja_na_dzien_20170803popr1</Template>
  <TotalTime>4</TotalTime>
  <Pages>3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Zawis Wojciech</cp:lastModifiedBy>
  <cp:revision>3</cp:revision>
  <dcterms:created xsi:type="dcterms:W3CDTF">2019-05-17T12:31:00Z</dcterms:created>
  <dcterms:modified xsi:type="dcterms:W3CDTF">2019-05-17T12:36:00Z</dcterms:modified>
</cp:coreProperties>
</file>