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290B8E">
        <w:rPr>
          <w:rFonts w:eastAsia="Times New Roman" w:cs="Tahoma"/>
          <w:kern w:val="28"/>
          <w:szCs w:val="18"/>
          <w:lang w:eastAsia="pl-PL"/>
        </w:rPr>
        <w:t>Owczary, 13.09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290B8E" w:rsidRPr="00290B8E">
        <w:t xml:space="preserve"> </w:t>
      </w:r>
      <w:r w:rsidR="00290B8E" w:rsidRPr="00290B8E">
        <w:rPr>
          <w:rFonts w:eastAsia="Times New Roman" w:cs="Tahoma"/>
          <w:b/>
          <w:kern w:val="28"/>
          <w:szCs w:val="18"/>
          <w:lang w:eastAsia="pl-PL"/>
        </w:rPr>
        <w:t>01.932.329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290B8E" w:rsidRPr="00290B8E" w:rsidRDefault="00290B8E" w:rsidP="00290B8E">
      <w:pPr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290B8E">
        <w:rPr>
          <w:rFonts w:eastAsia="Times New Roman" w:cs="Tahoma"/>
          <w:b/>
          <w:sz w:val="16"/>
          <w:szCs w:val="16"/>
          <w:lang w:eastAsia="pl-PL"/>
        </w:rPr>
        <w:t>Złom kabli miedzianych                kod 170411         ilość ok. 25 Mg</w:t>
      </w:r>
    </w:p>
    <w:p w:rsidR="00290B8E" w:rsidRPr="00290B8E" w:rsidRDefault="00290B8E" w:rsidP="00290B8E">
      <w:pPr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290B8E">
        <w:rPr>
          <w:rFonts w:eastAsia="Times New Roman" w:cs="Tahoma"/>
          <w:b/>
          <w:sz w:val="16"/>
          <w:szCs w:val="16"/>
          <w:lang w:eastAsia="pl-PL"/>
        </w:rPr>
        <w:t>Złom kabli aluminium                    kod 170411         ilość ok. 5 Mg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290B8E">
        <w:rPr>
          <w:rFonts w:eastAsia="Times New Roman" w:cs="Tahoma"/>
          <w:b/>
          <w:sz w:val="16"/>
          <w:szCs w:val="16"/>
          <w:lang w:eastAsia="pl-PL"/>
        </w:rPr>
        <w:t>17 września</w:t>
      </w:r>
      <w:r w:rsidR="005F143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4F6DEB">
        <w:rPr>
          <w:rFonts w:eastAsia="Times New Roman" w:cs="Tahoma"/>
          <w:b/>
          <w:sz w:val="16"/>
          <w:szCs w:val="16"/>
          <w:lang w:eastAsia="pl-PL"/>
        </w:rPr>
        <w:t>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, godz. 10:00,  </w:t>
      </w:r>
      <w:r w:rsidR="005F1437" w:rsidRPr="005F1437">
        <w:rPr>
          <w:rFonts w:eastAsia="Times New Roman" w:cs="Tahoma"/>
          <w:b/>
          <w:sz w:val="16"/>
          <w:szCs w:val="16"/>
          <w:lang w:eastAsia="pl-PL"/>
        </w:rPr>
        <w:t>zbiórka przy wieżowcu Rudna Główna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5F1437" w:rsidRPr="005F1437">
        <w:rPr>
          <w:rFonts w:eastAsia="Times New Roman" w:cs="Tahoma"/>
          <w:b/>
          <w:sz w:val="16"/>
          <w:szCs w:val="16"/>
          <w:lang w:eastAsia="pl-PL"/>
        </w:rPr>
        <w:t>KGHM Polska Miedź S.A. Oddział ZG Rudna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730589">
        <w:rPr>
          <w:rFonts w:eastAsia="Times New Roman" w:cs="Tahoma"/>
          <w:b/>
          <w:sz w:val="16"/>
          <w:szCs w:val="16"/>
          <w:lang w:eastAsia="pl-PL"/>
        </w:rPr>
        <w:t xml:space="preserve">2 tygodnie od daty powiadomienia </w:t>
      </w:r>
      <w:r w:rsidR="00290B8E">
        <w:rPr>
          <w:rFonts w:eastAsia="Times New Roman" w:cs="Tahoma"/>
          <w:b/>
          <w:sz w:val="16"/>
          <w:szCs w:val="16"/>
          <w:lang w:eastAsia="pl-PL"/>
        </w:rPr>
        <w:t>(do 30 września</w:t>
      </w:r>
      <w:r w:rsidR="005F1437">
        <w:rPr>
          <w:rFonts w:eastAsia="Times New Roman" w:cs="Tahoma"/>
          <w:b/>
          <w:sz w:val="16"/>
          <w:szCs w:val="16"/>
          <w:lang w:eastAsia="pl-PL"/>
        </w:rPr>
        <w:t xml:space="preserve"> 2019)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5F1437">
        <w:rPr>
          <w:rFonts w:eastAsia="Times New Roman" w:cs="Tahoma"/>
          <w:b/>
          <w:sz w:val="16"/>
          <w:szCs w:val="16"/>
          <w:lang w:eastAsia="pl-PL"/>
        </w:rPr>
        <w:t>ZG Rudna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730589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290B8E">
        <w:rPr>
          <w:rFonts w:eastAsia="Times New Roman" w:cs="Tahoma"/>
          <w:b/>
          <w:sz w:val="16"/>
          <w:szCs w:val="16"/>
          <w:lang w:eastAsia="pl-PL"/>
        </w:rPr>
        <w:t>ZG Rudna wrzesień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290B8E">
        <w:rPr>
          <w:rFonts w:eastAsia="Times New Roman" w:cs="Tahoma"/>
          <w:b/>
          <w:sz w:val="16"/>
          <w:szCs w:val="16"/>
          <w:lang w:eastAsia="pl-PL"/>
        </w:rPr>
        <w:t>19.09</w:t>
      </w:r>
      <w:r w:rsidR="004F6DEB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  <w:bookmarkStart w:id="0" w:name="_GoBack"/>
      <w:bookmarkEnd w:id="0"/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AF34F5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Rudna</w:t>
      </w:r>
    </w:p>
    <w:p w:rsid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AF34F5">
        <w:rPr>
          <w:rFonts w:eastAsia="Times New Roman" w:cs="Tahoma"/>
          <w:b/>
          <w:sz w:val="16"/>
          <w:szCs w:val="16"/>
          <w:lang w:eastAsia="pl-PL"/>
        </w:rPr>
        <w:t>Jan Łobodziński tel. 076/74 85</w:t>
      </w:r>
      <w:r>
        <w:rPr>
          <w:rFonts w:eastAsia="Times New Roman" w:cs="Tahoma"/>
          <w:b/>
          <w:sz w:val="16"/>
          <w:szCs w:val="16"/>
          <w:lang w:eastAsia="pl-PL"/>
        </w:rPr>
        <w:t> </w:t>
      </w:r>
      <w:r w:rsidRPr="00AF34F5">
        <w:rPr>
          <w:rFonts w:eastAsia="Times New Roman" w:cs="Tahoma"/>
          <w:b/>
          <w:sz w:val="16"/>
          <w:szCs w:val="16"/>
          <w:lang w:eastAsia="pl-PL"/>
        </w:rPr>
        <w:t>384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t xml:space="preserve">Zezwolenia na transport odpadów wydane na podstawie przepisów dotychczasowych zachowują ważność na czas na jaki zostały wydane, nie dłużej jednak niż do czasu upływu terminu do złożenia </w:t>
      </w:r>
      <w:r>
        <w:lastRenderedPageBreak/>
        <w:t>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t>Przy wystawianiu KPO bardzo proszę o sprawdzenie czy odbiorca odpadów 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83" w:rsidRDefault="00BB0F83" w:rsidP="001418FE">
      <w:r>
        <w:separator/>
      </w:r>
    </w:p>
  </w:endnote>
  <w:endnote w:type="continuationSeparator" w:id="0">
    <w:p w:rsidR="00BB0F83" w:rsidRDefault="00BB0F8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83" w:rsidRDefault="00BB0F83" w:rsidP="001418FE">
      <w:r>
        <w:separator/>
      </w:r>
    </w:p>
  </w:footnote>
  <w:footnote w:type="continuationSeparator" w:id="0">
    <w:p w:rsidR="00BB0F83" w:rsidRDefault="00BB0F8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E0341"/>
    <w:multiLevelType w:val="hybridMultilevel"/>
    <w:tmpl w:val="1408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976D4"/>
    <w:rsid w:val="000A606A"/>
    <w:rsid w:val="000B6E0F"/>
    <w:rsid w:val="000E39CF"/>
    <w:rsid w:val="000F4776"/>
    <w:rsid w:val="000F7A5E"/>
    <w:rsid w:val="001418FE"/>
    <w:rsid w:val="00174540"/>
    <w:rsid w:val="00176EF3"/>
    <w:rsid w:val="00185E6D"/>
    <w:rsid w:val="00197796"/>
    <w:rsid w:val="00222DDD"/>
    <w:rsid w:val="002534E6"/>
    <w:rsid w:val="0028121B"/>
    <w:rsid w:val="00290B8E"/>
    <w:rsid w:val="002D4624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4724"/>
    <w:rsid w:val="00535B8E"/>
    <w:rsid w:val="00580E19"/>
    <w:rsid w:val="005842A9"/>
    <w:rsid w:val="00592442"/>
    <w:rsid w:val="005C01E3"/>
    <w:rsid w:val="005F1437"/>
    <w:rsid w:val="0061249C"/>
    <w:rsid w:val="006430D2"/>
    <w:rsid w:val="0068462B"/>
    <w:rsid w:val="006A1202"/>
    <w:rsid w:val="006F191B"/>
    <w:rsid w:val="006F7278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C3285"/>
    <w:rsid w:val="008C54A1"/>
    <w:rsid w:val="00921432"/>
    <w:rsid w:val="009220CB"/>
    <w:rsid w:val="0094442F"/>
    <w:rsid w:val="00984A67"/>
    <w:rsid w:val="009B2189"/>
    <w:rsid w:val="009E1E13"/>
    <w:rsid w:val="00A67DBC"/>
    <w:rsid w:val="00AF34F5"/>
    <w:rsid w:val="00B15229"/>
    <w:rsid w:val="00B36429"/>
    <w:rsid w:val="00B6188A"/>
    <w:rsid w:val="00B80671"/>
    <w:rsid w:val="00BB0F83"/>
    <w:rsid w:val="00BD01D3"/>
    <w:rsid w:val="00BE7B41"/>
    <w:rsid w:val="00C339BA"/>
    <w:rsid w:val="00C45CD6"/>
    <w:rsid w:val="00C570C3"/>
    <w:rsid w:val="00C63DF0"/>
    <w:rsid w:val="00CE491A"/>
    <w:rsid w:val="00CE7DAE"/>
    <w:rsid w:val="00D12A54"/>
    <w:rsid w:val="00D71DCC"/>
    <w:rsid w:val="00D902E9"/>
    <w:rsid w:val="00DF4F6A"/>
    <w:rsid w:val="00E65934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526C-FE20-4FE8-B1A1-D819EB0E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2019-09-13T07:57:00Z</dcterms:created>
  <dcterms:modified xsi:type="dcterms:W3CDTF">2019-09-13T08:00:00Z</dcterms:modified>
</cp:coreProperties>
</file>