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66" w:rsidRPr="00C9109A" w:rsidRDefault="001F6C66" w:rsidP="00BE45FE">
      <w:pPr>
        <w:spacing w:after="12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BE45FE">
        <w:rPr>
          <w:rFonts w:ascii="Tahoma" w:eastAsia="Times New Roman" w:hAnsi="Tahoma" w:cs="Tahoma"/>
          <w:b/>
          <w:sz w:val="16"/>
          <w:szCs w:val="16"/>
          <w:lang w:eastAsia="pl-PL"/>
        </w:rPr>
        <w:t>Ogłoszenie o przetargu nieograniczonym, pisemnym na sp</w:t>
      </w:r>
      <w:r w:rsidR="0049091D" w:rsidRPr="00BE45FE">
        <w:rPr>
          <w:rFonts w:ascii="Tahoma" w:eastAsia="Times New Roman" w:hAnsi="Tahoma" w:cs="Tahoma"/>
          <w:b/>
          <w:sz w:val="16"/>
          <w:szCs w:val="16"/>
          <w:lang w:eastAsia="pl-PL"/>
        </w:rPr>
        <w:t>rzeda</w:t>
      </w:r>
      <w:r w:rsidR="00F02F04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ż aktywa </w:t>
      </w:r>
      <w:r w:rsidR="00F02F04" w:rsidRPr="00C9109A">
        <w:rPr>
          <w:rFonts w:ascii="Tahoma" w:eastAsia="Times New Roman" w:hAnsi="Tahoma" w:cs="Tahoma"/>
          <w:b/>
          <w:sz w:val="16"/>
          <w:szCs w:val="16"/>
          <w:lang w:eastAsia="pl-PL"/>
        </w:rPr>
        <w:t>„</w:t>
      </w:r>
      <w:r w:rsidR="00ED6A6D">
        <w:rPr>
          <w:rFonts w:ascii="Tahoma" w:eastAsia="Times New Roman" w:hAnsi="Tahoma" w:cs="Tahoma"/>
          <w:b/>
          <w:sz w:val="16"/>
          <w:szCs w:val="16"/>
          <w:lang w:eastAsia="pl-PL"/>
        </w:rPr>
        <w:t>Wózek podnośnikowy paletowy</w:t>
      </w:r>
      <w:r w:rsidRPr="00C9109A">
        <w:rPr>
          <w:rFonts w:ascii="Tahoma" w:eastAsia="Times New Roman" w:hAnsi="Tahoma" w:cs="Tahoma"/>
          <w:b/>
          <w:sz w:val="16"/>
          <w:szCs w:val="16"/>
          <w:lang w:eastAsia="pl-PL"/>
        </w:rPr>
        <w:t>”</w:t>
      </w:r>
    </w:p>
    <w:p w:rsidR="001F6C66" w:rsidRPr="00D63F81" w:rsidRDefault="001F6C66" w:rsidP="009D466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Sprzedający i prowadzący przetarg:</w:t>
      </w:r>
    </w:p>
    <w:p w:rsidR="001F6C66" w:rsidRPr="00D63F81" w:rsidRDefault="001F6C66" w:rsidP="009D466B">
      <w:p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KGHM Metraco S.A. z siedzibą w Legnicy przy ul. Św. M. Kolbe 9, 59-220 Legnica (adres do korespondencji: ul.</w:t>
      </w:r>
      <w:r w:rsidR="00E0727C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Rycerska 24, 59-220 Legnica)  wpisaną do Krajowego Rejestru Sądowego Sądu Rejonowego dla Wrocławia-Fabrycznej, IX Wydział Gospodarczy Krajowego Rejestru Sądowego, pod numerem KRS 0000268433, NIP: 692-</w:t>
      </w:r>
      <w:r w:rsidR="00E0727C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00-11-94, REGON 390503954, kapitał zakładowy: 96 105 000 zł, kapitał wpłacony: 96 105 000 zł.</w:t>
      </w:r>
    </w:p>
    <w:p w:rsidR="001F6C66" w:rsidRPr="00BC706D" w:rsidRDefault="001F6C66" w:rsidP="001F6C66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46"/>
        <w:jc w:val="both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Przedmiotem sprzed</w:t>
      </w:r>
      <w:r w:rsidR="0049091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aży jest środek </w:t>
      </w:r>
      <w:r w:rsidR="00EE5D68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t</w:t>
      </w:r>
      <w:r w:rsidR="00F02F04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rwały pn.:</w:t>
      </w:r>
      <w:r w:rsidR="00ED6A6D" w:rsidRPr="00ED6A6D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="00ED6A6D" w:rsidRPr="00241EBD">
        <w:rPr>
          <w:rFonts w:ascii="Tahoma" w:eastAsia="Times New Roman" w:hAnsi="Tahoma" w:cs="Tahoma"/>
          <w:b/>
          <w:sz w:val="18"/>
          <w:szCs w:val="18"/>
          <w:lang w:eastAsia="pl-PL"/>
        </w:rPr>
        <w:t>Wózek podnośnikowy paletowy</w:t>
      </w:r>
      <w:r w:rsidR="00F02F04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</w:t>
      </w:r>
    </w:p>
    <w:p w:rsidR="00D76488" w:rsidRPr="00D76488" w:rsidRDefault="00D76488" w:rsidP="00D7648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p w:rsidR="00D76488" w:rsidRPr="00D76488" w:rsidRDefault="00D76488" w:rsidP="00D7648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p w:rsidR="001F6C66" w:rsidRPr="00D63F81" w:rsidRDefault="00ED6A6D" w:rsidP="00D76488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Nr środka trwałego: 762/0/0002</w:t>
      </w:r>
    </w:p>
    <w:p w:rsidR="001F6C66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Marka/producent: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Promag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S.A. Poznań Polska</w:t>
      </w:r>
    </w:p>
    <w:p w:rsidR="00ED6A6D" w:rsidRPr="00D63F81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Typ: FN 1524</w:t>
      </w:r>
    </w:p>
    <w:p w:rsidR="001F6C66" w:rsidRPr="00D63F81" w:rsidRDefault="007241BA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Rok produkcji: 2013</w:t>
      </w:r>
    </w:p>
    <w:p w:rsidR="001F6C66" w:rsidRPr="00D63F81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Nr fabryczny: 13537</w:t>
      </w:r>
    </w:p>
    <w:p w:rsidR="001F6C66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Wysokość podnoszenia: 2450 mm</w:t>
      </w:r>
    </w:p>
    <w:p w:rsidR="00BE45FE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Udźwig: 1500 kg</w:t>
      </w:r>
    </w:p>
    <w:p w:rsidR="00ED6A6D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Akumulator: 165 Ah</w:t>
      </w:r>
    </w:p>
    <w:p w:rsidR="00ED6A6D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Badanie UDT: do 09.2023r.</w:t>
      </w:r>
    </w:p>
    <w:p w:rsidR="00ED6A6D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Ładowarka: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Benning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typ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Tebetron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Puls, nr T20130542</w:t>
      </w:r>
    </w:p>
    <w:p w:rsidR="00ED6A6D" w:rsidRPr="00D63F81" w:rsidRDefault="00ED6A6D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Stan licznika godzin pracy: 30,3</w:t>
      </w:r>
    </w:p>
    <w:p w:rsidR="001F6C66" w:rsidRPr="00D63F81" w:rsidRDefault="001F6C66" w:rsidP="001F6C66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Szczegółowy opis techniczny przedmiotu sprzedaży stanowi </w:t>
      </w: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Załącznik </w:t>
      </w:r>
      <w:r w:rsidR="002D2F0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nr 1</w:t>
      </w: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do niniejszego </w:t>
      </w:r>
      <w:r w:rsidR="00D60F7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o</w:t>
      </w: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głoszenia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46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Termin i miejsce, w którym można oglądać przedmiot sprzedaży oraz dane kontaktowe osób udzielających informacji.</w:t>
      </w:r>
    </w:p>
    <w:p w:rsidR="001F6C66" w:rsidRPr="00D63F81" w:rsidRDefault="004A3444" w:rsidP="009D466B">
      <w:pPr>
        <w:numPr>
          <w:ilvl w:val="1"/>
          <w:numId w:val="0"/>
        </w:numPr>
        <w:tabs>
          <w:tab w:val="left" w:pos="426"/>
          <w:tab w:val="left" w:pos="2451"/>
        </w:tabs>
        <w:spacing w:after="0" w:line="240" w:lineRule="auto"/>
        <w:ind w:left="42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FE5FA7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Rekomenduje się przeprowadzenie oględzin przedmiotu sprzedaży</w:t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. </w:t>
      </w:r>
      <w:r w:rsidR="001F6C66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Przedmiot sprzedaży można ogl</w:t>
      </w:r>
      <w:r w:rsidR="00BC706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ądać w dni </w:t>
      </w:r>
      <w:r w:rsidR="00E27518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robocze 17.05</w:t>
      </w:r>
      <w:r w:rsidR="00BA45D0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.</w:t>
      </w:r>
      <w:r w:rsidR="00FE5FA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2023</w:t>
      </w:r>
      <w:r w:rsidR="00DC537E" w:rsidRPr="004E10D5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r. do </w:t>
      </w:r>
      <w:r w:rsidR="00E27518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30</w:t>
      </w:r>
      <w:r w:rsidR="00BA45D0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.05.</w:t>
      </w:r>
      <w:r w:rsidR="00FE5FA7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2023</w:t>
      </w:r>
      <w:r w:rsidR="00E0727C" w:rsidRPr="004E10D5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r</w:t>
      </w:r>
      <w:r w:rsidR="00FB1B33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.</w:t>
      </w:r>
      <w:r w:rsidR="001F6C66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, w godzinach od 0</w:t>
      </w:r>
      <w:r w:rsidR="00ED6A6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8:00 do 13:00, w Zakładzie Odzysku Surowców KGHM Metraco S.A. ul. M.C. Skłodowskiej 183, 59-300 Lubin.</w:t>
      </w:r>
    </w:p>
    <w:p w:rsidR="001F6C66" w:rsidRPr="00D63F81" w:rsidRDefault="009D466B" w:rsidP="009D466B">
      <w:pPr>
        <w:numPr>
          <w:ilvl w:val="1"/>
          <w:numId w:val="0"/>
        </w:numPr>
        <w:tabs>
          <w:tab w:val="left" w:pos="399"/>
          <w:tab w:val="left" w:pos="2451"/>
        </w:tabs>
        <w:spacing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 w:rsidR="001F6C66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Osoby upoważnione do kontaktu w sprawie ustalenia wizyty, potwierdzenia terminu, spraw formalnych:</w:t>
      </w:r>
    </w:p>
    <w:p w:rsidR="001F6C66" w:rsidRPr="00BD52E3" w:rsidRDefault="00433F75" w:rsidP="009D466B">
      <w:pPr>
        <w:numPr>
          <w:ilvl w:val="2"/>
          <w:numId w:val="0"/>
        </w:numPr>
        <w:tabs>
          <w:tab w:val="left" w:pos="399"/>
          <w:tab w:val="left" w:pos="2451"/>
        </w:tabs>
        <w:spacing w:after="0" w:line="240" w:lineRule="auto"/>
        <w:ind w:left="284"/>
        <w:jc w:val="both"/>
        <w:outlineLvl w:val="2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</w:pPr>
      <w:r w:rsidRPr="00BD52E3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 </w:t>
      </w:r>
      <w:r w:rsidR="009D466B" w:rsidRPr="00BD52E3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 </w:t>
      </w:r>
      <w:r w:rsidR="006F1D2D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>Pani Sylwia Pietrykowska</w:t>
      </w:r>
      <w:r w:rsidR="00BC706D" w:rsidRPr="00BD52E3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 </w:t>
      </w:r>
      <w:r w:rsidR="001F6C66" w:rsidRPr="00BD52E3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- telefon: </w:t>
      </w:r>
      <w:r w:rsidR="006F1D2D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>887 877 637</w:t>
      </w:r>
      <w:r w:rsidR="0023061B" w:rsidRPr="00BD52E3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pl-PL"/>
        </w:rPr>
        <w:t xml:space="preserve">, e-mail: </w:t>
      </w:r>
      <w:r w:rsidR="006F1D2D">
        <w:rPr>
          <w:rStyle w:val="Hipercze"/>
          <w:rFonts w:ascii="Tahoma" w:eastAsia="Times New Roman" w:hAnsi="Tahoma" w:cs="Tahoma"/>
          <w:bCs/>
          <w:sz w:val="18"/>
          <w:szCs w:val="18"/>
          <w:lang w:eastAsia="pl-PL"/>
        </w:rPr>
        <w:t>sylwia.pietrykowska</w:t>
      </w:r>
      <w:r w:rsidR="00FE5FA7">
        <w:rPr>
          <w:rStyle w:val="Hipercze"/>
          <w:rFonts w:ascii="Tahoma" w:eastAsia="Times New Roman" w:hAnsi="Tahoma" w:cs="Tahoma"/>
          <w:bCs/>
          <w:sz w:val="18"/>
          <w:szCs w:val="18"/>
          <w:lang w:eastAsia="pl-PL"/>
        </w:rPr>
        <w:t>@metraco.pl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46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Wysokość cen</w:t>
      </w:r>
      <w:r w:rsidR="00F3788B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y wywoławczej </w:t>
      </w:r>
      <w:r w:rsidR="00F3788B" w:rsidRPr="006F1D2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netto</w:t>
      </w:r>
      <w:r w:rsidR="00F3788B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wynosi: </w:t>
      </w:r>
      <w:r w:rsidR="00E27518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6.880</w:t>
      </w:r>
      <w:r w:rsidR="00ED6A6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,00</w:t>
      </w:r>
      <w:r w:rsidR="00C5312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 xml:space="preserve"> </w:t>
      </w:r>
      <w:r w:rsidRPr="00BC706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zł</w:t>
      </w:r>
      <w:r w:rsidR="00D60F76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(słownie</w:t>
      </w:r>
      <w:r w:rsidR="00E27518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:</w:t>
      </w:r>
      <w:r w:rsidR="006F1D2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</w:t>
      </w:r>
      <w:r w:rsidR="00E27518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sześć tysięcy osiemset osiemdziesiąt </w:t>
      </w:r>
      <w:r w:rsidR="006F1D2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złotych</w:t>
      </w:r>
      <w:r w:rsidR="002B4EAB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</w:t>
      </w:r>
      <w:r w:rsidR="00A43C64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i </w:t>
      </w:r>
      <w:r w:rsidR="006F1D2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00</w:t>
      </w:r>
      <w:r w:rsidR="00BC706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/100). 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46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Wysokość wadium oraz termin, miejsce i sposób jego wnoszenia:</w:t>
      </w:r>
    </w:p>
    <w:p w:rsidR="001F6C66" w:rsidRPr="00D63F81" w:rsidRDefault="00A8769C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Wysokość wadium: 350</w:t>
      </w:r>
      <w:r w:rsidR="00BC706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,0</w:t>
      </w:r>
      <w:r w:rsidR="004A3444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0 zł </w:t>
      </w:r>
      <w:r w:rsidR="00946CCA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(słow</w:t>
      </w:r>
      <w:r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nie: trzysta pięćdziesiąt </w:t>
      </w:r>
      <w:r w:rsidR="00432ACC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złotych</w:t>
      </w:r>
      <w:r w:rsidR="006B2C3F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i </w:t>
      </w:r>
      <w:r w:rsidR="007E300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0</w:t>
      </w:r>
      <w:r w:rsidR="006B2C3F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0/100</w:t>
      </w:r>
      <w:r w:rsidR="001F6C66"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).</w:t>
      </w:r>
    </w:p>
    <w:p w:rsidR="001F6C66" w:rsidRPr="00D63F81" w:rsidRDefault="001F6C66" w:rsidP="00A42B87">
      <w:pPr>
        <w:numPr>
          <w:ilvl w:val="1"/>
          <w:numId w:val="2"/>
        </w:numPr>
        <w:tabs>
          <w:tab w:val="left" w:pos="851"/>
        </w:tabs>
        <w:spacing w:before="120" w:after="0" w:line="168" w:lineRule="auto"/>
        <w:ind w:left="850" w:hanging="425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Oferent zobowiązany jest wnieść wadium jedynie przelewem na</w:t>
      </w:r>
      <w:r w:rsidR="00A42B87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rachunek bankowy Sprzedającego 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w Banku Pekao S.A. I Oddział we Wrocławiu nr: </w:t>
      </w:r>
      <w:r w:rsidR="00FE4DF8">
        <w:rPr>
          <w:b/>
          <w:bCs/>
          <w:color w:val="FF0000"/>
          <w:sz w:val="32"/>
          <w:szCs w:val="32"/>
        </w:rPr>
        <w:t> 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22 1240 1486 1111 </w:t>
      </w:r>
      <w:r w:rsidR="00FE4DF8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0010 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0264 7675</w:t>
      </w:r>
    </w:p>
    <w:p w:rsidR="001F6C66" w:rsidRPr="00D63F81" w:rsidRDefault="001F6C66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Wadium powinno być </w:t>
      </w:r>
      <w:r w:rsidR="005F2EC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</w:t>
      </w:r>
      <w:r w:rsidR="007E300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płacone najpóźniej do </w:t>
      </w:r>
      <w:r w:rsidR="007E3001" w:rsidRPr="004E10D5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dnia </w:t>
      </w:r>
      <w:r w:rsidR="00FD26A9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30</w:t>
      </w:r>
      <w:r w:rsidR="00BA45D0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.05.</w:t>
      </w:r>
      <w:r w:rsidR="00353F8E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2023</w:t>
      </w:r>
      <w:r w:rsidR="00E0727C" w:rsidRPr="004E10D5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r.</w:t>
      </w:r>
      <w:r w:rsidRPr="004E10D5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przy czym, jako termin wpłaty rozumiane są data i godzina uznania wpływu kwoty wadium na rachunek </w:t>
      </w:r>
      <w:r w:rsidR="005F2EC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KGHM </w:t>
      </w:r>
      <w:r w:rsidR="00CD03C3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Metraco S.A.</w:t>
      </w:r>
    </w:p>
    <w:p w:rsidR="001F6C66" w:rsidRPr="00353F8E" w:rsidRDefault="001F6C66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Wadium</w:t>
      </w:r>
      <w:r w:rsidRPr="00D63F81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 xml:space="preserve"> należy wnosić z tytułem przelewu:  „Wadium </w:t>
      </w:r>
      <w:r w:rsidR="005F2ECD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>–</w:t>
      </w:r>
      <w:r w:rsidRPr="00D63F81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 xml:space="preserve"> Sprze</w:t>
      </w:r>
      <w:r w:rsidR="00957A43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>daż</w:t>
      </w:r>
      <w:r w:rsidR="00353F8E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 xml:space="preserve"> </w:t>
      </w:r>
      <w:r w:rsidR="00B62850" w:rsidRPr="00241EBD">
        <w:rPr>
          <w:rFonts w:ascii="Tahoma" w:eastAsia="Times New Roman" w:hAnsi="Tahoma" w:cs="Tahoma"/>
          <w:i/>
          <w:sz w:val="18"/>
          <w:szCs w:val="18"/>
          <w:lang w:eastAsia="pl-PL"/>
        </w:rPr>
        <w:t>Wózek podnośnikowy paletowy</w:t>
      </w:r>
      <w:r w:rsidR="00B62850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353F8E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>”.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46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Termin i miejsce składania oraz otwarcia ofert:</w:t>
      </w:r>
    </w:p>
    <w:p w:rsidR="001F6C66" w:rsidRPr="005F2ECD" w:rsidRDefault="001F6C66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KGHM Metraco S.A., 59-220 Legnica,</w:t>
      </w:r>
      <w:r w:rsidR="005F2EC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ul. Rycerska 24 - do dnia </w:t>
      </w:r>
      <w:r w:rsidR="00FD26A9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31</w:t>
      </w:r>
      <w:r w:rsidR="00BA45D0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.05.</w:t>
      </w:r>
      <w:r w:rsidR="00353F8E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2023</w:t>
      </w:r>
      <w:r w:rsidR="005F2ECD" w:rsidRPr="005F2EC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r.</w:t>
      </w:r>
      <w:r w:rsidRPr="005F2ECD"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  <w:t>, do godz. 12.00.</w:t>
      </w:r>
    </w:p>
    <w:p w:rsidR="001F6C66" w:rsidRPr="00D63F81" w:rsidRDefault="001F6C66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Otwarcie ofert nie jest jawne i nastąpi nie później niż w 5 dniu roboczym od terminu składania ofert.</w:t>
      </w:r>
    </w:p>
    <w:p w:rsidR="001F6C66" w:rsidRPr="00D63F81" w:rsidRDefault="001F6C66" w:rsidP="001F6C66">
      <w:pPr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851" w:hanging="425"/>
        <w:jc w:val="both"/>
        <w:outlineLvl w:val="0"/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konieczności przedłużenia terminu na złożenie ofert, informacja zostanie umieszczona na stronie</w:t>
      </w:r>
      <w:r w:rsidRPr="00D63F81">
        <w:rPr>
          <w:rFonts w:ascii="Tahoma" w:eastAsia="Times New Roman" w:hAnsi="Tahoma" w:cs="Tahoma"/>
          <w:bCs/>
          <w:i/>
          <w:kern w:val="32"/>
          <w:sz w:val="18"/>
          <w:szCs w:val="18"/>
          <w:lang w:eastAsia="pl-PL"/>
        </w:rPr>
        <w:t xml:space="preserve"> internetowej </w:t>
      </w:r>
      <w:hyperlink r:id="rId5" w:history="1">
        <w:r w:rsidRPr="00D63F81">
          <w:rPr>
            <w:rFonts w:ascii="Tahoma" w:eastAsia="Times New Roman" w:hAnsi="Tahoma" w:cs="Tahoma"/>
            <w:bCs/>
            <w:i/>
            <w:color w:val="0000FF"/>
            <w:spacing w:val="-4"/>
            <w:kern w:val="32"/>
            <w:sz w:val="18"/>
            <w:szCs w:val="18"/>
            <w:u w:val="single"/>
            <w:lang w:eastAsia="pl-PL"/>
          </w:rPr>
          <w:t>www.metraco.pl</w:t>
        </w:r>
      </w:hyperlink>
      <w:r w:rsidRPr="00D63F81">
        <w:rPr>
          <w:rFonts w:ascii="Tahoma" w:eastAsia="Times New Roman" w:hAnsi="Tahoma" w:cs="Tahoma"/>
          <w:bCs/>
          <w:i/>
          <w:spacing w:val="-4"/>
          <w:kern w:val="32"/>
          <w:sz w:val="18"/>
          <w:szCs w:val="18"/>
          <w:lang w:eastAsia="pl-PL"/>
        </w:rPr>
        <w:t xml:space="preserve"> w zakładce „Przetargi =&gt; Sprzedaż”.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bookmarkStart w:id="0" w:name="_Toc362441283"/>
      <w:bookmarkStart w:id="1" w:name="_Toc362441652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Oferta musi zawierać podpisany Formularz </w:t>
      </w:r>
      <w:r w:rsidR="002D2F0B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ofertowy - stanowiący Załącznik 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do „Warunków udziału w przetargu </w:t>
      </w:r>
      <w:r w:rsidR="005F2EC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nieo</w:t>
      </w:r>
      <w:r w:rsidR="00406680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graniczonym n</w:t>
      </w:r>
      <w:r w:rsidR="00957A43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a sprzedaż</w:t>
      </w:r>
      <w:r w:rsidR="00241EBD">
        <w:rPr>
          <w:rFonts w:ascii="Tahoma" w:eastAsia="Times New Roman" w:hAnsi="Tahoma" w:cs="Tahoma"/>
          <w:sz w:val="18"/>
          <w:szCs w:val="18"/>
          <w:lang w:eastAsia="pl-PL"/>
        </w:rPr>
        <w:t xml:space="preserve"> Wóz</w:t>
      </w:r>
      <w:r w:rsidR="00241EBD" w:rsidRPr="00241EBD">
        <w:rPr>
          <w:rFonts w:ascii="Tahoma" w:eastAsia="Times New Roman" w:hAnsi="Tahoma" w:cs="Tahoma"/>
          <w:sz w:val="18"/>
          <w:szCs w:val="18"/>
          <w:lang w:eastAsia="pl-PL"/>
        </w:rPr>
        <w:t>k</w:t>
      </w:r>
      <w:r w:rsidR="00241EBD">
        <w:rPr>
          <w:rFonts w:ascii="Tahoma" w:eastAsia="Times New Roman" w:hAnsi="Tahoma" w:cs="Tahoma"/>
          <w:sz w:val="18"/>
          <w:szCs w:val="18"/>
          <w:lang w:eastAsia="pl-PL"/>
        </w:rPr>
        <w:t>a podnośnikowego paletowego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, oraz załączniki do Formularza ofertowego.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Szczegółowe warunki udziału w przetargu oraz załączniki zawarte są w 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u w:val="single"/>
          <w:lang w:eastAsia="pl-PL"/>
        </w:rPr>
        <w:t>Załączniku do niniejszego ogłoszenia pn.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: „Warunki udziału w przetargu nieograniczonym na s</w:t>
      </w:r>
      <w:r w:rsidR="00406680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przedaż a</w:t>
      </w:r>
      <w:r w:rsidR="00957A43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ktywa pn. „</w:t>
      </w:r>
      <w:r w:rsidR="00241EBD" w:rsidRPr="00241EBD">
        <w:rPr>
          <w:rFonts w:ascii="Tahoma" w:eastAsia="Times New Roman" w:hAnsi="Tahoma" w:cs="Tahoma"/>
          <w:sz w:val="18"/>
          <w:szCs w:val="18"/>
          <w:lang w:eastAsia="pl-PL"/>
        </w:rPr>
        <w:t>Wózek podnośnikowy paletowy</w:t>
      </w:r>
      <w:r w:rsidR="008C4796" w:rsidRPr="00241EB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”</w:t>
      </w:r>
      <w:r w:rsidRPr="00241EBD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,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który dostępny jest </w:t>
      </w:r>
      <w:r w:rsidRPr="00D63F81">
        <w:rPr>
          <w:rFonts w:ascii="Tahoma" w:eastAsia="Times New Roman" w:hAnsi="Tahoma" w:cs="Tahoma"/>
          <w:bCs/>
          <w:spacing w:val="-4"/>
          <w:kern w:val="32"/>
          <w:sz w:val="18"/>
          <w:szCs w:val="18"/>
          <w:lang w:eastAsia="pl-PL"/>
        </w:rPr>
        <w:t xml:space="preserve">na stronie internetowej: </w:t>
      </w:r>
      <w:hyperlink r:id="rId6" w:history="1">
        <w:r w:rsidRPr="00D63F81">
          <w:rPr>
            <w:rFonts w:ascii="Tahoma" w:eastAsia="Times New Roman" w:hAnsi="Tahoma" w:cs="Tahoma"/>
            <w:bCs/>
            <w:color w:val="0000FF"/>
            <w:spacing w:val="-4"/>
            <w:kern w:val="32"/>
            <w:sz w:val="18"/>
            <w:szCs w:val="18"/>
            <w:u w:val="single"/>
            <w:lang w:eastAsia="pl-PL"/>
          </w:rPr>
          <w:t>www.metraco.pl</w:t>
        </w:r>
      </w:hyperlink>
      <w:r w:rsidRPr="00D63F81">
        <w:rPr>
          <w:rFonts w:ascii="Tahoma" w:eastAsia="Times New Roman" w:hAnsi="Tahoma" w:cs="Tahoma"/>
          <w:bCs/>
          <w:spacing w:val="-4"/>
          <w:kern w:val="32"/>
          <w:sz w:val="18"/>
          <w:szCs w:val="18"/>
          <w:lang w:eastAsia="pl-PL"/>
        </w:rPr>
        <w:t xml:space="preserve"> w zakładce „Przetargi =&gt; Sprzedaż” (link do bezpośredniego dostępu: </w:t>
      </w:r>
      <w:hyperlink r:id="rId7" w:history="1">
        <w:r w:rsidRPr="004B5637">
          <w:rPr>
            <w:rFonts w:ascii="Tahoma" w:eastAsia="Times New Roman" w:hAnsi="Tahoma" w:cs="Tahoma"/>
            <w:bCs/>
            <w:color w:val="0000FF"/>
            <w:spacing w:val="-4"/>
            <w:kern w:val="32"/>
            <w:sz w:val="18"/>
            <w:szCs w:val="18"/>
            <w:u w:val="single"/>
            <w:lang w:eastAsia="pl-PL"/>
          </w:rPr>
          <w:t>http://22m0hdznal4e.az.pl/metraco.pl/aq/polski-przetargi-na-sprzedaz/</w:t>
        </w:r>
      </w:hyperlink>
      <w:r w:rsidRPr="004B5637">
        <w:rPr>
          <w:rFonts w:ascii="Tahoma" w:eastAsia="Times New Roman" w:hAnsi="Tahoma" w:cs="Tahoma"/>
          <w:bCs/>
          <w:color w:val="0000FF"/>
          <w:spacing w:val="-4"/>
          <w:kern w:val="32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Cs/>
          <w:spacing w:val="-4"/>
          <w:kern w:val="32"/>
          <w:sz w:val="18"/>
          <w:szCs w:val="18"/>
          <w:lang w:eastAsia="pl-PL"/>
        </w:rPr>
        <w:t>).</w:t>
      </w:r>
    </w:p>
    <w:bookmarkEnd w:id="0"/>
    <w:bookmarkEnd w:id="1"/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</w:t>
      </w:r>
      <w:r w:rsidR="00842714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kres związania ofertą wynosi 90</w:t>
      </w: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dni od terminu na składanie ofert. 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Postępowanie przetargowe nie podlega przepisom ustawy z dnia 29 stycznia 2004r. Prawo zamówień publicznych (tekst jednolity DZ.U. z 2013r. poz.907 ze zmianami). Sprzedający zastrzega sobie prawo zamknięcia przetargu bez wybrania którejkolwiek z ofert, bez podania przyczyny, na każdym etapie postępowania, a także prawo do unieważnienia przetargu bez podania przyczyn.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Sprzedający zastrzega sobie prawo do Negocjacji zaproponowanej przez Oferenta ceny. 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Oferent ponosi wszelkie koszty związane z uczestnictwem w przetargu nieograniczonym, w tym koszty złożenia i przygotowania oferty, niezależnie od wyniku postępowania.</w:t>
      </w:r>
    </w:p>
    <w:p w:rsidR="001F6C66" w:rsidRPr="00D63F81" w:rsidRDefault="001F6C66" w:rsidP="001F6C6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Miejscem odbioru przedmiotu spr</w:t>
      </w:r>
      <w:r w:rsidR="00D60F76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zedaży</w:t>
      </w:r>
      <w:r w:rsidR="00353F8E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jest: </w:t>
      </w:r>
      <w:r w:rsidR="00241EBD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Zakładzie Odzysku Surowców KGHM Metraco S.A. ul. M.C. Skłodowskiej 183, 59-300 Lubin</w:t>
      </w:r>
    </w:p>
    <w:p w:rsidR="006038B4" w:rsidRPr="00C65FC6" w:rsidRDefault="001F6C66" w:rsidP="00C65FC6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387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Ogłoszenie nie stanowi oferty w rozumieniu przepisów KC.</w:t>
      </w:r>
      <w:bookmarkStart w:id="2" w:name="_GoBack"/>
      <w:bookmarkEnd w:id="2"/>
    </w:p>
    <w:sectPr w:rsidR="006038B4" w:rsidRPr="00C65FC6" w:rsidSect="00682103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FCD"/>
    <w:multiLevelType w:val="multilevel"/>
    <w:tmpl w:val="4F60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5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3" w:hanging="1800"/>
      </w:pPr>
      <w:rPr>
        <w:rFonts w:hint="default"/>
      </w:rPr>
    </w:lvl>
  </w:abstractNum>
  <w:abstractNum w:abstractNumId="1" w15:restartNumberingAfterBreak="0">
    <w:nsid w:val="4ECA71F4"/>
    <w:multiLevelType w:val="multilevel"/>
    <w:tmpl w:val="B1CC5B3A"/>
    <w:lvl w:ilvl="0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6"/>
    <w:rsid w:val="000122D7"/>
    <w:rsid w:val="00061508"/>
    <w:rsid w:val="00066309"/>
    <w:rsid w:val="000E3C50"/>
    <w:rsid w:val="00185F27"/>
    <w:rsid w:val="001A578E"/>
    <w:rsid w:val="001F6C66"/>
    <w:rsid w:val="00200BB5"/>
    <w:rsid w:val="00202BB8"/>
    <w:rsid w:val="0023061B"/>
    <w:rsid w:val="00241EBD"/>
    <w:rsid w:val="00291891"/>
    <w:rsid w:val="002B4EAB"/>
    <w:rsid w:val="002D2F0B"/>
    <w:rsid w:val="002E1DD9"/>
    <w:rsid w:val="00317D4B"/>
    <w:rsid w:val="00353F8E"/>
    <w:rsid w:val="00365CB0"/>
    <w:rsid w:val="00372935"/>
    <w:rsid w:val="00406680"/>
    <w:rsid w:val="0042078B"/>
    <w:rsid w:val="00431DF8"/>
    <w:rsid w:val="00432ACC"/>
    <w:rsid w:val="00433F75"/>
    <w:rsid w:val="0049091D"/>
    <w:rsid w:val="004A3444"/>
    <w:rsid w:val="004B5637"/>
    <w:rsid w:val="004B5F6B"/>
    <w:rsid w:val="004E10D5"/>
    <w:rsid w:val="004F2DF9"/>
    <w:rsid w:val="005A1C56"/>
    <w:rsid w:val="005E5332"/>
    <w:rsid w:val="005E699A"/>
    <w:rsid w:val="005F2ECD"/>
    <w:rsid w:val="006038B4"/>
    <w:rsid w:val="006356D1"/>
    <w:rsid w:val="00682103"/>
    <w:rsid w:val="006911D4"/>
    <w:rsid w:val="006B2C3F"/>
    <w:rsid w:val="006B3B48"/>
    <w:rsid w:val="006D2B11"/>
    <w:rsid w:val="006D59E1"/>
    <w:rsid w:val="006F1D2D"/>
    <w:rsid w:val="007241BA"/>
    <w:rsid w:val="0078295E"/>
    <w:rsid w:val="007E3001"/>
    <w:rsid w:val="007E4F4F"/>
    <w:rsid w:val="00842714"/>
    <w:rsid w:val="00873140"/>
    <w:rsid w:val="008C4796"/>
    <w:rsid w:val="008E19CA"/>
    <w:rsid w:val="00922BC1"/>
    <w:rsid w:val="00946CCA"/>
    <w:rsid w:val="00956380"/>
    <w:rsid w:val="00957A43"/>
    <w:rsid w:val="00987384"/>
    <w:rsid w:val="009D466B"/>
    <w:rsid w:val="00A42B87"/>
    <w:rsid w:val="00A43C64"/>
    <w:rsid w:val="00A76036"/>
    <w:rsid w:val="00A8769C"/>
    <w:rsid w:val="00AE19CE"/>
    <w:rsid w:val="00B54B8F"/>
    <w:rsid w:val="00B62850"/>
    <w:rsid w:val="00BA45D0"/>
    <w:rsid w:val="00BC706D"/>
    <w:rsid w:val="00BD52E3"/>
    <w:rsid w:val="00BE45FE"/>
    <w:rsid w:val="00C5312D"/>
    <w:rsid w:val="00C615C3"/>
    <w:rsid w:val="00C65FC6"/>
    <w:rsid w:val="00C9109A"/>
    <w:rsid w:val="00CD03C3"/>
    <w:rsid w:val="00D27279"/>
    <w:rsid w:val="00D60F76"/>
    <w:rsid w:val="00D661A2"/>
    <w:rsid w:val="00D76488"/>
    <w:rsid w:val="00D83251"/>
    <w:rsid w:val="00DC537E"/>
    <w:rsid w:val="00E0727C"/>
    <w:rsid w:val="00E27518"/>
    <w:rsid w:val="00E7592B"/>
    <w:rsid w:val="00ED6A6D"/>
    <w:rsid w:val="00EE5D68"/>
    <w:rsid w:val="00EF024D"/>
    <w:rsid w:val="00F02F04"/>
    <w:rsid w:val="00F13F15"/>
    <w:rsid w:val="00F22FEC"/>
    <w:rsid w:val="00F3788B"/>
    <w:rsid w:val="00F936CD"/>
    <w:rsid w:val="00FB1B33"/>
    <w:rsid w:val="00FD26A9"/>
    <w:rsid w:val="00FE4DF8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CE95-7869-4904-A305-817CA00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6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m0hdznal4e.az.pl/metraco.pl/aq/polski-przetargi-na-sprzed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aco.pl" TargetMode="External"/><Relationship Id="rId5" Type="http://schemas.openxmlformats.org/officeDocument/2006/relationships/hyperlink" Target="http://www.metrac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Pietrykowska Sylwia</dc:creator>
  <cp:keywords/>
  <dc:description/>
  <cp:lastModifiedBy>Pietrykowska Sylwia</cp:lastModifiedBy>
  <cp:revision>16</cp:revision>
  <cp:lastPrinted>2023-01-30T09:38:00Z</cp:lastPrinted>
  <dcterms:created xsi:type="dcterms:W3CDTF">2023-04-17T11:10:00Z</dcterms:created>
  <dcterms:modified xsi:type="dcterms:W3CDTF">2023-05-16T07:14:00Z</dcterms:modified>
</cp:coreProperties>
</file>