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D044B" w14:textId="1CD6BCB7" w:rsidR="00AB6A97" w:rsidRPr="009C1E7A" w:rsidRDefault="00AB6A97" w:rsidP="00AB6A97">
      <w:pPr>
        <w:pStyle w:val="MET2017"/>
        <w:jc w:val="right"/>
      </w:pPr>
      <w:r w:rsidRPr="009C1E7A">
        <w:t xml:space="preserve">Owczary,  </w:t>
      </w:r>
      <w:r w:rsidR="00962C4B">
        <w:rPr>
          <w:b/>
        </w:rPr>
        <w:t>3</w:t>
      </w:r>
      <w:r>
        <w:rPr>
          <w:b/>
        </w:rPr>
        <w:t>.</w:t>
      </w:r>
      <w:r w:rsidR="00962C4B">
        <w:rPr>
          <w:b/>
        </w:rPr>
        <w:t>12</w:t>
      </w:r>
      <w:r w:rsidRPr="009C1E7A">
        <w:rPr>
          <w:b/>
        </w:rPr>
        <w:t>.2024</w:t>
      </w:r>
      <w:r w:rsidRPr="009C1E7A">
        <w:t xml:space="preserve"> r.</w:t>
      </w:r>
      <w:r w:rsidRPr="009C1E7A">
        <w:tab/>
      </w:r>
    </w:p>
    <w:p w14:paraId="2FFAAA7B" w14:textId="1C11EA56" w:rsidR="00AB6A97" w:rsidRPr="009C1E7A" w:rsidRDefault="00AB6A97" w:rsidP="00AB6A97">
      <w:pPr>
        <w:pStyle w:val="MET2017"/>
        <w:jc w:val="both"/>
      </w:pPr>
      <w:r w:rsidRPr="009C1E7A">
        <w:rPr>
          <w:b/>
        </w:rPr>
        <w:t xml:space="preserve"> </w:t>
      </w:r>
      <w:r w:rsidRPr="009C1E7A">
        <w:t>WZ/</w:t>
      </w:r>
      <w:r w:rsidR="00962C4B" w:rsidRPr="00962C4B">
        <w:rPr>
          <w:b/>
        </w:rPr>
        <w:t>02.926.320</w:t>
      </w:r>
      <w:r w:rsidRPr="009C1E7A">
        <w:t>/2024</w:t>
      </w:r>
      <w:r w:rsidRPr="009C1E7A">
        <w:tab/>
      </w:r>
      <w:r w:rsidRPr="009C1E7A">
        <w:tab/>
        <w:t xml:space="preserve"> </w:t>
      </w:r>
      <w:r w:rsidRPr="009C1E7A">
        <w:tab/>
      </w:r>
    </w:p>
    <w:p w14:paraId="3E6B06A0" w14:textId="77777777" w:rsidR="00AB6A97" w:rsidRPr="009C1E7A" w:rsidRDefault="00AB6A97" w:rsidP="00AB6A97">
      <w:pPr>
        <w:pStyle w:val="MET2017"/>
        <w:rPr>
          <w:b/>
        </w:rPr>
      </w:pPr>
      <w:r w:rsidRPr="009C1E7A">
        <w:rPr>
          <w:b/>
        </w:rPr>
        <w:tab/>
      </w:r>
      <w:r w:rsidRPr="009C1E7A">
        <w:rPr>
          <w:b/>
        </w:rPr>
        <w:tab/>
      </w:r>
    </w:p>
    <w:p w14:paraId="2AEA0F14" w14:textId="77777777" w:rsidR="00AB6A97" w:rsidRPr="009C1E7A" w:rsidRDefault="00AB6A97" w:rsidP="00AB6A97">
      <w:pPr>
        <w:pStyle w:val="MET2017"/>
      </w:pPr>
    </w:p>
    <w:p w14:paraId="70513BC5" w14:textId="77777777" w:rsidR="00AB6A97" w:rsidRPr="009C1E7A" w:rsidRDefault="00AB6A97" w:rsidP="00AB6A97">
      <w:pPr>
        <w:pStyle w:val="MET2017"/>
        <w:jc w:val="center"/>
        <w:rPr>
          <w:b/>
        </w:rPr>
      </w:pPr>
      <w:r w:rsidRPr="009C1E7A">
        <w:rPr>
          <w:b/>
        </w:rPr>
        <w:t>ZAPYTANIE OFERTOWE</w:t>
      </w:r>
    </w:p>
    <w:p w14:paraId="776ED5AC" w14:textId="77777777" w:rsidR="00AB6A97" w:rsidRPr="009C1E7A" w:rsidRDefault="00AB6A97" w:rsidP="00AB6A97">
      <w:pPr>
        <w:pStyle w:val="MET2017"/>
        <w:rPr>
          <w:b/>
        </w:rPr>
      </w:pPr>
    </w:p>
    <w:p w14:paraId="720810E8" w14:textId="77777777" w:rsidR="00AB6A97" w:rsidRPr="009C1E7A" w:rsidRDefault="00AB6A97" w:rsidP="00AB6A97">
      <w:pPr>
        <w:pStyle w:val="MET2017"/>
      </w:pPr>
      <w:r w:rsidRPr="009C1E7A">
        <w:t>Szanowni Państwo</w:t>
      </w:r>
    </w:p>
    <w:p w14:paraId="3A7D8400" w14:textId="77777777" w:rsidR="00AB6A97" w:rsidRPr="009C1E7A" w:rsidRDefault="00AB6A97" w:rsidP="00AB6A97">
      <w:pPr>
        <w:pStyle w:val="MET2017"/>
      </w:pPr>
      <w:r w:rsidRPr="009C1E7A">
        <w:t>Zapraszamy do złożenia oferty na zakup następujących odpadów:</w:t>
      </w:r>
    </w:p>
    <w:p w14:paraId="7C3DC73E" w14:textId="77777777" w:rsidR="00AB6A97" w:rsidRPr="009C1E7A" w:rsidRDefault="00AB6A97" w:rsidP="00AB6A97">
      <w:pPr>
        <w:pStyle w:val="MET2017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38"/>
        <w:gridCol w:w="1139"/>
        <w:gridCol w:w="1387"/>
      </w:tblGrid>
      <w:tr w:rsidR="00AB6A97" w:rsidRPr="009C1E7A" w14:paraId="503DA789" w14:textId="77777777" w:rsidTr="00D506F2">
        <w:trPr>
          <w:trHeight w:val="300"/>
        </w:trPr>
        <w:tc>
          <w:tcPr>
            <w:tcW w:w="2438" w:type="dxa"/>
            <w:hideMark/>
          </w:tcPr>
          <w:p w14:paraId="69118E28" w14:textId="77777777" w:rsidR="00AB6A97" w:rsidRPr="009C1E7A" w:rsidRDefault="00AB6A97" w:rsidP="00D506F2">
            <w:pPr>
              <w:pStyle w:val="MET2017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Złom kabli Cu</w:t>
            </w:r>
          </w:p>
        </w:tc>
        <w:tc>
          <w:tcPr>
            <w:tcW w:w="1139" w:type="dxa"/>
            <w:hideMark/>
          </w:tcPr>
          <w:p w14:paraId="61877F74" w14:textId="77777777" w:rsidR="00AB6A97" w:rsidRPr="009C1E7A" w:rsidRDefault="00AB6A97" w:rsidP="00D506F2">
            <w:pPr>
              <w:pStyle w:val="MET2017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1704</w:t>
            </w:r>
            <w:r w:rsidRPr="009C1E7A">
              <w:rPr>
                <w:b/>
              </w:rPr>
              <w:t>11</w:t>
            </w:r>
          </w:p>
        </w:tc>
        <w:tc>
          <w:tcPr>
            <w:tcW w:w="1387" w:type="dxa"/>
            <w:hideMark/>
          </w:tcPr>
          <w:p w14:paraId="263166B3" w14:textId="1C6DF932" w:rsidR="00AB6A97" w:rsidRPr="009C1E7A" w:rsidRDefault="00962C4B" w:rsidP="00D506F2">
            <w:pPr>
              <w:pStyle w:val="MET2017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B6A97" w:rsidRPr="009C1E7A">
              <w:rPr>
                <w:b/>
              </w:rPr>
              <w:t xml:space="preserve"> t</w:t>
            </w:r>
          </w:p>
        </w:tc>
      </w:tr>
    </w:tbl>
    <w:p w14:paraId="1C1B0014" w14:textId="77777777" w:rsidR="00AB6A97" w:rsidRPr="009C1E7A" w:rsidRDefault="00AB6A97" w:rsidP="00AB6A97">
      <w:pPr>
        <w:pStyle w:val="MET2017"/>
        <w:rPr>
          <w:b/>
        </w:rPr>
      </w:pPr>
    </w:p>
    <w:p w14:paraId="52DEBD75" w14:textId="77777777" w:rsidR="00AB6A97" w:rsidRDefault="00AB6A97" w:rsidP="00AB6A97">
      <w:pPr>
        <w:pStyle w:val="MET2017"/>
        <w:rPr>
          <w:b/>
        </w:rPr>
      </w:pPr>
      <w:r w:rsidRPr="009C1E7A">
        <w:rPr>
          <w:b/>
        </w:rPr>
        <w:t xml:space="preserve">Oględziny: </w:t>
      </w:r>
      <w:r>
        <w:rPr>
          <w:b/>
        </w:rPr>
        <w:t>dokumentacja fotograficzna/kontakt indywidualny z HMC</w:t>
      </w:r>
    </w:p>
    <w:p w14:paraId="46170234" w14:textId="77777777" w:rsidR="00AB6A97" w:rsidRPr="009C1E7A" w:rsidRDefault="00AB6A97" w:rsidP="00AB6A97">
      <w:pPr>
        <w:pStyle w:val="MET2017"/>
        <w:rPr>
          <w:b/>
        </w:rPr>
      </w:pPr>
      <w:r>
        <w:rPr>
          <w:b/>
        </w:rPr>
        <w:t xml:space="preserve">(W przypadku umówienia indywidualnych oględzin złomu, niezbędne jest wcześniejsze zgłoszenie osoby uczestniczącej w spotkaniu mailem na adres </w:t>
      </w:r>
      <w:hyperlink r:id="rId8" w:history="1">
        <w:r w:rsidRPr="00A72705">
          <w:rPr>
            <w:rStyle w:val="Hipercze"/>
            <w:b/>
          </w:rPr>
          <w:t>wojciech.zawis@metraco.pl</w:t>
        </w:r>
      </w:hyperlink>
      <w:r>
        <w:rPr>
          <w:b/>
        </w:rPr>
        <w:t xml:space="preserve"> )</w:t>
      </w:r>
    </w:p>
    <w:p w14:paraId="7BBC506A" w14:textId="77777777" w:rsidR="00AB6A97" w:rsidRPr="009C1E7A" w:rsidRDefault="00AB6A97" w:rsidP="00AB6A97">
      <w:pPr>
        <w:pStyle w:val="MET2017"/>
      </w:pPr>
      <w:r w:rsidRPr="009C1E7A">
        <w:t>Warunki postępowania:</w:t>
      </w:r>
    </w:p>
    <w:p w14:paraId="0265F650" w14:textId="77777777" w:rsidR="00AB6A97" w:rsidRPr="009C1E7A" w:rsidRDefault="00AB6A97" w:rsidP="00AB6A97">
      <w:pPr>
        <w:pStyle w:val="MET2017"/>
        <w:numPr>
          <w:ilvl w:val="0"/>
          <w:numId w:val="1"/>
        </w:numPr>
        <w:rPr>
          <w:b/>
        </w:rPr>
      </w:pPr>
      <w:r w:rsidRPr="009C1E7A">
        <w:t xml:space="preserve">Miejsce odbioru: teren </w:t>
      </w:r>
      <w:r w:rsidRPr="009C1E7A">
        <w:rPr>
          <w:b/>
        </w:rPr>
        <w:t xml:space="preserve">Miejsce odbioru: Teren KGHM Polska Miedź S.A. Oddział </w:t>
      </w:r>
      <w:r>
        <w:rPr>
          <w:b/>
        </w:rPr>
        <w:t>HMC</w:t>
      </w:r>
    </w:p>
    <w:p w14:paraId="1CA6FBA9" w14:textId="77777777" w:rsidR="00AB6A97" w:rsidRPr="009C1E7A" w:rsidRDefault="00AB6A97" w:rsidP="00AB6A97">
      <w:pPr>
        <w:pStyle w:val="MET2017"/>
        <w:numPr>
          <w:ilvl w:val="0"/>
          <w:numId w:val="1"/>
        </w:numPr>
      </w:pPr>
      <w:r w:rsidRPr="009C1E7A">
        <w:t>Warunki odbioru:</w:t>
      </w:r>
    </w:p>
    <w:p w14:paraId="4D113666" w14:textId="77777777" w:rsidR="00AB6A97" w:rsidRPr="009C1E7A" w:rsidRDefault="00AB6A97" w:rsidP="00AB6A97">
      <w:pPr>
        <w:pStyle w:val="MET2017"/>
      </w:pPr>
      <w:r w:rsidRPr="009C1E7A">
        <w:t>- forma płatności: przedpłata</w:t>
      </w:r>
    </w:p>
    <w:p w14:paraId="2860B3C8" w14:textId="77777777" w:rsidR="00AB6A97" w:rsidRPr="009C1E7A" w:rsidRDefault="00AB6A97" w:rsidP="00AB6A97">
      <w:pPr>
        <w:pStyle w:val="MET2017"/>
      </w:pPr>
      <w:r w:rsidRPr="009C1E7A">
        <w:t>- koszt odbioru, załadunku ponosi kupujący</w:t>
      </w:r>
    </w:p>
    <w:p w14:paraId="20DDD97F" w14:textId="77777777" w:rsidR="00AB6A97" w:rsidRPr="009C1E7A" w:rsidRDefault="00AB6A97" w:rsidP="00AB6A97">
      <w:pPr>
        <w:pStyle w:val="MET2017"/>
        <w:rPr>
          <w:b/>
        </w:rPr>
      </w:pPr>
      <w:r w:rsidRPr="009C1E7A">
        <w:t xml:space="preserve">- postulowany termin odbioru: </w:t>
      </w:r>
      <w:r w:rsidRPr="009C1E7A">
        <w:rPr>
          <w:b/>
        </w:rPr>
        <w:t>do 1 tygodnia od daty zawiadomienia</w:t>
      </w:r>
    </w:p>
    <w:p w14:paraId="79EDAECE" w14:textId="77777777" w:rsidR="00AB6A97" w:rsidRPr="009C1E7A" w:rsidRDefault="00AB6A97" w:rsidP="00AB6A97">
      <w:pPr>
        <w:pStyle w:val="MET2017"/>
      </w:pPr>
      <w:r w:rsidRPr="009C1E7A">
        <w:t>- złom na środkach transportu powinien być zabezpieczony</w:t>
      </w:r>
    </w:p>
    <w:p w14:paraId="2E581497" w14:textId="77777777" w:rsidR="00AB6A97" w:rsidRPr="009C1E7A" w:rsidRDefault="00AB6A97" w:rsidP="00AB6A97">
      <w:pPr>
        <w:pStyle w:val="MET2017"/>
      </w:pPr>
      <w:r w:rsidRPr="009C1E7A">
        <w:t>- waga rozliczeniowa: zgodnie z WZ</w:t>
      </w:r>
      <w:r w:rsidRPr="009C1E7A">
        <w:rPr>
          <w:b/>
        </w:rPr>
        <w:t xml:space="preserve"> o/ </w:t>
      </w:r>
      <w:r>
        <w:rPr>
          <w:b/>
        </w:rPr>
        <w:t>HMC</w:t>
      </w:r>
      <w:r w:rsidRPr="009C1E7A">
        <w:rPr>
          <w:b/>
        </w:rPr>
        <w:t xml:space="preserve"> </w:t>
      </w:r>
      <w:r w:rsidRPr="009C1E7A">
        <w:t>/</w:t>
      </w:r>
      <w:r w:rsidRPr="009C1E7A">
        <w:rPr>
          <w:b/>
        </w:rPr>
        <w:t>wskazana przez KGHM Metraco S.A.</w:t>
      </w:r>
    </w:p>
    <w:p w14:paraId="041AB329" w14:textId="77777777" w:rsidR="00AB6A97" w:rsidRPr="009C1E7A" w:rsidRDefault="00AB6A97" w:rsidP="00AB6A97">
      <w:pPr>
        <w:pStyle w:val="MET2017"/>
      </w:pPr>
      <w:r w:rsidRPr="009C1E7A">
        <w:t>- harmonogram odbiorów uzgodniony z  KGHM Metraco S.A.</w:t>
      </w:r>
    </w:p>
    <w:p w14:paraId="0F57D841" w14:textId="77777777" w:rsidR="00AB6A97" w:rsidRPr="009C1E7A" w:rsidRDefault="00AB6A97" w:rsidP="00AB6A97">
      <w:pPr>
        <w:pStyle w:val="MET2017"/>
      </w:pPr>
      <w:r w:rsidRPr="009C1E7A">
        <w:t>- kupujący dostosuje się do wymagań Oddziału dotyczących systemu przepustowego oraz przepisów BHP</w:t>
      </w:r>
    </w:p>
    <w:p w14:paraId="380FFD78" w14:textId="77777777" w:rsidR="00AB6A97" w:rsidRPr="009C1E7A" w:rsidRDefault="00AB6A97" w:rsidP="00AB6A97">
      <w:pPr>
        <w:pStyle w:val="MET2017"/>
      </w:pPr>
      <w:r w:rsidRPr="009C1E7A">
        <w:t xml:space="preserve">- złożenie pisemnej oferty oznacza zapoznanie się z jakością, rodzajem złomu, stopniem i rodzajem </w:t>
      </w:r>
    </w:p>
    <w:p w14:paraId="587BC5D9" w14:textId="77777777" w:rsidR="00AB6A97" w:rsidRPr="009C1E7A" w:rsidRDefault="00AB6A97" w:rsidP="00AB6A97">
      <w:pPr>
        <w:pStyle w:val="MET2017"/>
      </w:pPr>
      <w:r w:rsidRPr="009C1E7A">
        <w:t xml:space="preserve">ewentualnych zanieczyszczeń. </w:t>
      </w:r>
    </w:p>
    <w:p w14:paraId="1F620D32" w14:textId="77777777" w:rsidR="00AB6A97" w:rsidRPr="009C1E7A" w:rsidRDefault="00AB6A97" w:rsidP="00AB6A97">
      <w:pPr>
        <w:pStyle w:val="MET2017"/>
      </w:pPr>
      <w:r w:rsidRPr="009C1E7A">
        <w:t>- kryteria wyboru: 100% cena</w:t>
      </w:r>
    </w:p>
    <w:p w14:paraId="0FA0F835" w14:textId="77777777" w:rsidR="00AB6A97" w:rsidRPr="009C1E7A" w:rsidRDefault="00AB6A97" w:rsidP="00AB6A97">
      <w:pPr>
        <w:pStyle w:val="MET2017"/>
      </w:pPr>
      <w:r w:rsidRPr="009C1E7A">
        <w:lastRenderedPageBreak/>
        <w:t xml:space="preserve">- odbiorca odpadów powinien posiadać uregulowania prawne w zakresie transportu odbieranych odpadów – powinien posiadać wpis do Bazy danych o produktach i opakowaniach oraz o gospodarce odpadami. </w:t>
      </w:r>
      <w:r w:rsidRPr="009C1E7A">
        <w:rPr>
          <w:b/>
          <w:u w:val="single"/>
        </w:rPr>
        <w:t>Transport odpadów nie może być zlecany innym podmiotom</w:t>
      </w:r>
      <w:r w:rsidRPr="009C1E7A">
        <w:rPr>
          <w:u w:val="single"/>
        </w:rPr>
        <w:t>.</w:t>
      </w:r>
      <w:r w:rsidRPr="009C1E7A">
        <w:t xml:space="preserve"> </w:t>
      </w:r>
    </w:p>
    <w:p w14:paraId="2D5EAFD8" w14:textId="77777777" w:rsidR="00AB6A97" w:rsidRPr="009C1E7A" w:rsidRDefault="00AB6A97" w:rsidP="00AB6A97">
      <w:pPr>
        <w:pStyle w:val="MET2017"/>
      </w:pPr>
      <w:r w:rsidRPr="009C1E7A">
        <w:t xml:space="preserve">- potwierdzenie na Karcie przekazania odpadów wykonania usługi transportu oraz przejęcia odpadów do zagospodarowania niezwłocznie po otrzymaniu sporządzonej karty przekazania odpadów. </w:t>
      </w:r>
    </w:p>
    <w:p w14:paraId="248CB9DA" w14:textId="77777777" w:rsidR="00AB6A97" w:rsidRPr="009C1E7A" w:rsidRDefault="00AB6A97" w:rsidP="00AB6A97">
      <w:pPr>
        <w:pStyle w:val="MET2017"/>
      </w:pPr>
      <w:r w:rsidRPr="009C1E7A">
        <w:t>- Postępowanie z odpadami zgodnie z warunkami określonymi w przepisach obowiązujących w dniu odbioru odpadów.</w:t>
      </w:r>
    </w:p>
    <w:p w14:paraId="45C2A581" w14:textId="77777777" w:rsidR="00AB6A97" w:rsidRPr="009C1E7A" w:rsidRDefault="00AB6A97" w:rsidP="00AB6A97">
      <w:pPr>
        <w:pStyle w:val="MET2017"/>
      </w:pPr>
      <w:r w:rsidRPr="009C1E7A">
        <w:t xml:space="preserve">- Transportujący odpady zobowiązany jest do przestrzegania przepisów w dotyczących transportu odpadów obowiązujących w dniu wykonywania usługi.  </w:t>
      </w:r>
    </w:p>
    <w:p w14:paraId="57542060" w14:textId="77777777" w:rsidR="00AB6A97" w:rsidRPr="009C1E7A" w:rsidRDefault="00AB6A97" w:rsidP="00AB6A97">
      <w:pPr>
        <w:pStyle w:val="MET2017"/>
      </w:pPr>
      <w:r w:rsidRPr="009C1E7A">
        <w:t xml:space="preserve">- </w:t>
      </w:r>
      <w:r w:rsidRPr="009C1E7A">
        <w:rPr>
          <w:b/>
        </w:rPr>
        <w:t>odbiorca odpadów zobowiązany jest przedstawić pisemnie informację o ostatecznym sposobie zagospodarowania odpadów</w:t>
      </w:r>
      <w:r w:rsidRPr="009C1E7A">
        <w:t xml:space="preserve">. Brak takiego oświadczenia może skutkować wykluczeniem odbiorcy z kolejnych postępowań przetargowych. </w:t>
      </w:r>
    </w:p>
    <w:p w14:paraId="516AECE6" w14:textId="77777777" w:rsidR="00AB6A97" w:rsidRPr="009C1E7A" w:rsidRDefault="00AB6A97" w:rsidP="00AB6A97">
      <w:pPr>
        <w:pStyle w:val="MET2017"/>
        <w:rPr>
          <w:b/>
        </w:rPr>
      </w:pPr>
      <w:r w:rsidRPr="009C1E7A">
        <w:rPr>
          <w:b/>
        </w:rPr>
        <w:t>Brak możliwości zwrotu towaru, renegocjacji ceny po dokonaniu odbioru.</w:t>
      </w:r>
    </w:p>
    <w:p w14:paraId="0E0F0E39" w14:textId="77777777" w:rsidR="00AB6A97" w:rsidRPr="009C1E7A" w:rsidRDefault="00AB6A97" w:rsidP="00AB6A97">
      <w:pPr>
        <w:pStyle w:val="MET2017"/>
      </w:pPr>
    </w:p>
    <w:p w14:paraId="72A14BF0" w14:textId="77777777" w:rsidR="00AB6A97" w:rsidRPr="009C1E7A" w:rsidRDefault="00AB6A97" w:rsidP="00AB6A97">
      <w:pPr>
        <w:pStyle w:val="MET2017"/>
      </w:pPr>
    </w:p>
    <w:tbl>
      <w:tblPr>
        <w:tblW w:w="7866" w:type="dxa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6"/>
      </w:tblGrid>
      <w:tr w:rsidR="00AB6A97" w:rsidRPr="009C1E7A" w14:paraId="48DE0944" w14:textId="77777777" w:rsidTr="00D506F2">
        <w:trPr>
          <w:trHeight w:val="4159"/>
        </w:trPr>
        <w:tc>
          <w:tcPr>
            <w:tcW w:w="7866" w:type="dxa"/>
          </w:tcPr>
          <w:p w14:paraId="30EB2EF9" w14:textId="77777777" w:rsidR="00AB6A97" w:rsidRPr="009C1E7A" w:rsidRDefault="00AB6A97" w:rsidP="00D506F2">
            <w:pPr>
              <w:pStyle w:val="MET2017"/>
            </w:pPr>
            <w:r w:rsidRPr="009C1E7A">
              <w:rPr>
                <w:b/>
              </w:rPr>
              <w:t>Oferta musi zawierać</w:t>
            </w:r>
            <w:r w:rsidRPr="009C1E7A">
              <w:t>:</w:t>
            </w:r>
          </w:p>
          <w:p w14:paraId="4975D8CE" w14:textId="77777777" w:rsidR="00AB6A97" w:rsidRPr="009C1E7A" w:rsidRDefault="00AB6A97" w:rsidP="00D506F2">
            <w:pPr>
              <w:pStyle w:val="MET2017"/>
            </w:pPr>
            <w:r w:rsidRPr="009C1E7A">
              <w:t>1. adres oraz pełną nazwę firmy  składającej ofertę</w:t>
            </w:r>
          </w:p>
          <w:p w14:paraId="490B2237" w14:textId="77777777" w:rsidR="00AB6A97" w:rsidRPr="009C1E7A" w:rsidRDefault="00AB6A97" w:rsidP="00D506F2">
            <w:pPr>
              <w:pStyle w:val="MET2017"/>
            </w:pPr>
            <w:r w:rsidRPr="009C1E7A">
              <w:t>2. datę sporządzenia oferty</w:t>
            </w:r>
          </w:p>
          <w:p w14:paraId="4B2C677B" w14:textId="77777777" w:rsidR="00AB6A97" w:rsidRPr="009C1E7A" w:rsidRDefault="00AB6A97" w:rsidP="00D506F2">
            <w:pPr>
              <w:pStyle w:val="MET2017"/>
            </w:pPr>
            <w:r w:rsidRPr="009C1E7A">
              <w:t>3. oświadczenie, że oferent zapoznał się z warunkami odbioru i zakupu złomów, i przyjmuje je bez   zastrzeżeń.</w:t>
            </w:r>
          </w:p>
          <w:p w14:paraId="018AA8D0" w14:textId="77777777" w:rsidR="00AB6A97" w:rsidRPr="009C1E7A" w:rsidRDefault="00AB6A97" w:rsidP="00D506F2">
            <w:pPr>
              <w:pStyle w:val="MET2017"/>
            </w:pPr>
            <w:r w:rsidRPr="009C1E7A">
              <w:t xml:space="preserve">4. oferowaną cenę za tonę oraz informację, że jest to Cena netto, do której zostanie doliczony należny podatek VAT </w:t>
            </w:r>
          </w:p>
          <w:p w14:paraId="3F7ADFD8" w14:textId="77777777" w:rsidR="00AB6A97" w:rsidRPr="009C1E7A" w:rsidRDefault="00AB6A97" w:rsidP="00D506F2">
            <w:pPr>
              <w:pStyle w:val="MET2017"/>
            </w:pPr>
            <w:r w:rsidRPr="009C1E7A">
              <w:t>5. możliwy termin rozpoczęcia i zakończenia odbioru (nie późnij niż 2 tygodnie od daty zawiadomienia o wygranym przetargu)</w:t>
            </w:r>
          </w:p>
          <w:p w14:paraId="67EA48B8" w14:textId="77777777" w:rsidR="00AB6A97" w:rsidRPr="009C1E7A" w:rsidRDefault="00AB6A97" w:rsidP="00D506F2">
            <w:pPr>
              <w:pStyle w:val="MET2017"/>
            </w:pPr>
            <w:r w:rsidRPr="009C1E7A">
              <w:t xml:space="preserve">6. </w:t>
            </w:r>
            <w:r w:rsidRPr="009C1E7A">
              <w:rPr>
                <w:u w:val="single"/>
              </w:rPr>
              <w:t>numer rejestrowy BDO</w:t>
            </w:r>
            <w:r w:rsidRPr="009C1E7A">
              <w:t xml:space="preserve"> - Baza danych o produktach i opakowaniach oraz o gospodarce  odpadami</w:t>
            </w:r>
          </w:p>
          <w:p w14:paraId="21F4ABB0" w14:textId="77777777" w:rsidR="00AB6A97" w:rsidRPr="009C1E7A" w:rsidRDefault="00AB6A97" w:rsidP="00D506F2">
            <w:pPr>
              <w:pStyle w:val="MET2017"/>
            </w:pPr>
            <w:r w:rsidRPr="009C1E7A">
              <w:t xml:space="preserve">7. </w:t>
            </w:r>
            <w:r w:rsidRPr="009C1E7A">
              <w:rPr>
                <w:u w:val="single"/>
              </w:rPr>
              <w:t>decyzje w zakresie gospodarki odpadami na odbierane odpady – aktualna decyzja na zbieranie lub przetwarzanie odbieranych odpadów</w:t>
            </w:r>
            <w:r w:rsidRPr="009C1E7A">
              <w:t xml:space="preserve"> (decyzja podstawowa wraz ze wszystkimi zmianami), oraz transport. (Dopuszczalne jest przesłanie decyzji w zakresie gospodarki odpadami o których mowa powyżej w wersji elektronicznej na e-mail: wojciech.zawis@metraco.pl)</w:t>
            </w:r>
          </w:p>
          <w:p w14:paraId="426B478B" w14:textId="77777777" w:rsidR="00AB6A97" w:rsidRPr="009C1E7A" w:rsidRDefault="00AB6A97" w:rsidP="00D506F2">
            <w:pPr>
              <w:pStyle w:val="MET2017"/>
            </w:pPr>
            <w:r w:rsidRPr="009C1E7A">
              <w:t xml:space="preserve">8. </w:t>
            </w:r>
            <w:r w:rsidRPr="009C1E7A">
              <w:rPr>
                <w:u w:val="single"/>
              </w:rPr>
              <w:t xml:space="preserve">oświadczenie, iż decyzje w zakresie zagospodarowania odpadów przez odbiorcę są obowiązujące </w:t>
            </w:r>
            <w:r w:rsidRPr="009C1E7A">
              <w:t>(plik dołączony do zapytania ofertowego),</w:t>
            </w:r>
          </w:p>
          <w:p w14:paraId="28A479B6" w14:textId="77777777" w:rsidR="00AB6A97" w:rsidRPr="009C1E7A" w:rsidRDefault="00AB6A97" w:rsidP="00D506F2">
            <w:pPr>
              <w:pStyle w:val="MET2017"/>
            </w:pPr>
            <w:r w:rsidRPr="009C1E7A">
              <w:t xml:space="preserve">9. </w:t>
            </w:r>
            <w:r w:rsidRPr="009C1E7A">
              <w:rPr>
                <w:u w:val="single"/>
              </w:rPr>
              <w:t>oświadczenie o ostatecznym sposobie (procesie) zagospodarowania odpadów</w:t>
            </w:r>
            <w:r w:rsidRPr="009C1E7A">
              <w:t>.</w:t>
            </w:r>
          </w:p>
        </w:tc>
      </w:tr>
    </w:tbl>
    <w:p w14:paraId="091660DB" w14:textId="77777777" w:rsidR="00AB6A97" w:rsidRPr="009C1E7A" w:rsidRDefault="00AB6A97" w:rsidP="00AB6A97">
      <w:pPr>
        <w:pStyle w:val="MET2017"/>
      </w:pPr>
    </w:p>
    <w:p w14:paraId="3A8E5B4B" w14:textId="77777777" w:rsidR="00AB6A97" w:rsidRPr="009C1E7A" w:rsidRDefault="00AB6A97" w:rsidP="00AB6A97">
      <w:pPr>
        <w:pStyle w:val="MET2017"/>
        <w:numPr>
          <w:ilvl w:val="0"/>
          <w:numId w:val="1"/>
        </w:numPr>
      </w:pPr>
      <w:r w:rsidRPr="009C1E7A">
        <w:t>Miejsce składania ofert:</w:t>
      </w:r>
    </w:p>
    <w:p w14:paraId="02512CC2" w14:textId="435A3646" w:rsidR="00AB6A97" w:rsidRPr="009C1E7A" w:rsidRDefault="00AB6A97" w:rsidP="00AB6A97">
      <w:pPr>
        <w:pStyle w:val="MET2017"/>
        <w:rPr>
          <w:b/>
        </w:rPr>
      </w:pPr>
      <w:bookmarkStart w:id="0" w:name="_Hlk184103855"/>
      <w:r w:rsidRPr="009C1E7A">
        <w:lastRenderedPageBreak/>
        <w:t xml:space="preserve">Ofertę należy dostarczyć w formie pisemnej w zamkniętej kopercie adresowanej na KGHM Metraco S.A. ul. Rycerska 24, 59-220 Legnica lub na maila: sekretariat@metraco.pl z dopiskiem: </w:t>
      </w:r>
      <w:r w:rsidRPr="009C1E7A">
        <w:rPr>
          <w:b/>
        </w:rPr>
        <w:t>Oferta o/</w:t>
      </w:r>
      <w:r>
        <w:rPr>
          <w:b/>
        </w:rPr>
        <w:t>HM Cedynia 2024</w:t>
      </w:r>
      <w:r w:rsidRPr="009C1E7A">
        <w:rPr>
          <w:b/>
        </w:rPr>
        <w:t xml:space="preserve"> </w:t>
      </w:r>
      <w:r w:rsidRPr="009C1E7A">
        <w:t xml:space="preserve">do dnia </w:t>
      </w:r>
      <w:r w:rsidR="00962C4B">
        <w:rPr>
          <w:b/>
        </w:rPr>
        <w:t>10</w:t>
      </w:r>
      <w:r>
        <w:rPr>
          <w:b/>
        </w:rPr>
        <w:t>.</w:t>
      </w:r>
      <w:r w:rsidR="00962C4B">
        <w:rPr>
          <w:b/>
        </w:rPr>
        <w:t>12</w:t>
      </w:r>
      <w:r w:rsidRPr="009C1E7A">
        <w:rPr>
          <w:b/>
        </w:rPr>
        <w:t xml:space="preserve">.2024 do godz. 10.00. </w:t>
      </w:r>
    </w:p>
    <w:bookmarkEnd w:id="0"/>
    <w:p w14:paraId="7F2EC027" w14:textId="77777777" w:rsidR="00AB6A97" w:rsidRPr="009C1E7A" w:rsidRDefault="00AB6A97" w:rsidP="00AB6A97">
      <w:pPr>
        <w:pStyle w:val="MET2017"/>
      </w:pPr>
    </w:p>
    <w:p w14:paraId="3F8E826B" w14:textId="77777777" w:rsidR="00AB6A97" w:rsidRPr="009C1E7A" w:rsidRDefault="00AB6A97" w:rsidP="00AB6A97">
      <w:pPr>
        <w:pStyle w:val="MET2017"/>
        <w:numPr>
          <w:ilvl w:val="0"/>
          <w:numId w:val="1"/>
        </w:numPr>
      </w:pPr>
      <w:r w:rsidRPr="009C1E7A">
        <w:t>Dla firm składających ofertę po raz pierwszy lub po okresie pół roku od ostatniego składania oferty wymagane jest dodatkowo przedłożenie kompletu dokumentów obejmujący:</w:t>
      </w:r>
    </w:p>
    <w:p w14:paraId="592E2327" w14:textId="77777777" w:rsidR="00AB6A97" w:rsidRPr="009C1E7A" w:rsidRDefault="00AB6A97" w:rsidP="00AB6A97">
      <w:pPr>
        <w:pStyle w:val="MET2017"/>
      </w:pPr>
      <w:r w:rsidRPr="009C1E7A">
        <w:t xml:space="preserve">- aktualny odpis z właściwego rejestru lub zaświadczenie o  wpisie  do ewidencji działalności           gospodarczej, </w:t>
      </w:r>
    </w:p>
    <w:p w14:paraId="5A0778AA" w14:textId="77777777" w:rsidR="00AB6A97" w:rsidRPr="009C1E7A" w:rsidRDefault="00AB6A97" w:rsidP="00AB6A97">
      <w:pPr>
        <w:pStyle w:val="MET2017"/>
      </w:pPr>
      <w:r w:rsidRPr="009C1E7A">
        <w:t xml:space="preserve">- zaświadczenie o nadaniu nr NIP i REGON, </w:t>
      </w:r>
    </w:p>
    <w:p w14:paraId="6BAD085E" w14:textId="77777777" w:rsidR="00AB6A97" w:rsidRPr="009C1E7A" w:rsidRDefault="00AB6A97" w:rsidP="00AB6A97">
      <w:pPr>
        <w:pStyle w:val="MET2017"/>
      </w:pPr>
      <w:r w:rsidRPr="009C1E7A">
        <w:t xml:space="preserve">- aktualne zaświadczenie o nie zaleganie z płatnościami do US i ZUS, </w:t>
      </w:r>
    </w:p>
    <w:p w14:paraId="6826EC97" w14:textId="77777777" w:rsidR="00AB6A97" w:rsidRPr="009C1E7A" w:rsidRDefault="00AB6A97" w:rsidP="00AB6A97">
      <w:pPr>
        <w:pStyle w:val="MET2017"/>
      </w:pPr>
      <w:r w:rsidRPr="009C1E7A">
        <w:t xml:space="preserve">- zaświadczenie że firma jest czynnym płatnikiem VAT, </w:t>
      </w:r>
    </w:p>
    <w:p w14:paraId="384F532B" w14:textId="77777777" w:rsidR="00AB6A97" w:rsidRPr="009C1E7A" w:rsidRDefault="00AB6A97" w:rsidP="00AB6A97">
      <w:pPr>
        <w:pStyle w:val="MET2017"/>
      </w:pPr>
    </w:p>
    <w:p w14:paraId="56366B31" w14:textId="77777777" w:rsidR="00AB6A97" w:rsidRPr="009C1E7A" w:rsidRDefault="00AB6A97" w:rsidP="00AB6A97">
      <w:pPr>
        <w:pStyle w:val="MET2017"/>
      </w:pPr>
      <w:r w:rsidRPr="009C1E7A">
        <w:t xml:space="preserve">Dopuszczalne jest przesłanie decyzji w zakresie gospodarki odpadami o których mowa powyżej w wersji elektronicznej na e-mail: wojciech.zawis@metraco.pl W przypadku konieczności złożenia wersji papierowej decyzji oferent zobowiązany jest do złożenia takiej decyzji wraz z ofertą. </w:t>
      </w:r>
    </w:p>
    <w:p w14:paraId="00BB1716" w14:textId="77777777" w:rsidR="00AB6A97" w:rsidRPr="009C1E7A" w:rsidRDefault="00AB6A97" w:rsidP="00AB6A97">
      <w:pPr>
        <w:pStyle w:val="MET2017"/>
      </w:pPr>
    </w:p>
    <w:p w14:paraId="24716A21" w14:textId="77777777" w:rsidR="00AB6A97" w:rsidRPr="009C1E7A" w:rsidRDefault="00AB6A97" w:rsidP="00AB6A97">
      <w:pPr>
        <w:pStyle w:val="MET2017"/>
      </w:pPr>
      <w:r w:rsidRPr="009C1E7A">
        <w:t>O wyborze oferty zostaną Państwo poinformowani w terminie 3 dni od rozstrzygnięcia.</w:t>
      </w:r>
    </w:p>
    <w:p w14:paraId="2E01443D" w14:textId="77777777" w:rsidR="00AB6A97" w:rsidRPr="009C1E7A" w:rsidRDefault="00AB6A97" w:rsidP="00AB6A97">
      <w:pPr>
        <w:pStyle w:val="MET2017"/>
      </w:pPr>
      <w:r w:rsidRPr="009C1E7A">
        <w:t>KGHM Metraco S.A. zastrzega sobie możliwość do unieważnienia wyboru nabywcy (odbiorcy) odpadów użytecznych na każdym etapie bez podania przyczyn, o czym poinformuje na piśmie.</w:t>
      </w:r>
    </w:p>
    <w:p w14:paraId="01A3ABBF" w14:textId="77777777" w:rsidR="00AB6A97" w:rsidRPr="009C1E7A" w:rsidRDefault="00AB6A97" w:rsidP="00AB6A97">
      <w:pPr>
        <w:pStyle w:val="MET2017"/>
      </w:pPr>
    </w:p>
    <w:p w14:paraId="7F007678" w14:textId="77777777" w:rsidR="00AB6A97" w:rsidRPr="009C1E7A" w:rsidRDefault="00AB6A97" w:rsidP="00AB6A97">
      <w:pPr>
        <w:pStyle w:val="MET2017"/>
      </w:pPr>
      <w:r w:rsidRPr="009C1E7A">
        <w:t>W przypadku nieterminowej realizacji odbioru oraz postępowania niezgodnego ustalonymi zasadami KGHM Metraco  S.A. zastrzega sobie możliwość odsunięcia danego odbiorcy od odbioru złomów na okres do pół roku licząc od daty zdarzenia.</w:t>
      </w:r>
    </w:p>
    <w:p w14:paraId="4FCDC501" w14:textId="77777777" w:rsidR="00AB6A97" w:rsidRPr="009C1E7A" w:rsidRDefault="00AB6A97" w:rsidP="00AB6A97">
      <w:pPr>
        <w:pStyle w:val="MET2017"/>
      </w:pPr>
      <w:r w:rsidRPr="009C1E7A">
        <w:t>Brak informacji zwrotnej oznacza, iż oferta nie została wybrana.</w:t>
      </w:r>
    </w:p>
    <w:p w14:paraId="240B983F" w14:textId="77777777" w:rsidR="00AB6A97" w:rsidRPr="009C1E7A" w:rsidRDefault="00AB6A97" w:rsidP="00AB6A97">
      <w:pPr>
        <w:pStyle w:val="MET2017"/>
      </w:pPr>
    </w:p>
    <w:p w14:paraId="6BDC7D67" w14:textId="77777777" w:rsidR="00AB6A97" w:rsidRPr="009C1E7A" w:rsidRDefault="00AB6A97" w:rsidP="00AB6A97">
      <w:pPr>
        <w:pStyle w:val="MET2017"/>
      </w:pPr>
      <w:r w:rsidRPr="009C1E7A">
        <w:t>• Wszelkie rozrachunki z tytułu realizacji zamówienia, tj.</w:t>
      </w:r>
    </w:p>
    <w:p w14:paraId="04C3D46E" w14:textId="77777777" w:rsidR="00AB6A97" w:rsidRPr="009C1E7A" w:rsidRDefault="00AB6A97" w:rsidP="00AB6A97">
      <w:pPr>
        <w:pStyle w:val="MET2017"/>
      </w:pPr>
      <w:r w:rsidRPr="009C1E7A">
        <w:t>- wpłata zaliczki przez odbiorcę,</w:t>
      </w:r>
    </w:p>
    <w:p w14:paraId="67B924C0" w14:textId="77777777" w:rsidR="00AB6A97" w:rsidRPr="009C1E7A" w:rsidRDefault="00AB6A97" w:rsidP="00AB6A97">
      <w:pPr>
        <w:pStyle w:val="MET2017"/>
      </w:pPr>
      <w:r w:rsidRPr="009C1E7A">
        <w:t>- wystawienie faktury (zaliczkowej i rozliczeniowej) przez  KGHM Metraco S.A.</w:t>
      </w:r>
    </w:p>
    <w:p w14:paraId="44C3BAB5" w14:textId="77777777" w:rsidR="00AB6A97" w:rsidRPr="009C1E7A" w:rsidRDefault="00AB6A97" w:rsidP="00AB6A97">
      <w:pPr>
        <w:pStyle w:val="MET2017"/>
      </w:pPr>
      <w:r w:rsidRPr="009C1E7A">
        <w:t>- rozliczenie różnicy pomiędzy zaliczką a wartością ostateczną transakcji</w:t>
      </w:r>
    </w:p>
    <w:p w14:paraId="23DE8D3E" w14:textId="77777777" w:rsidR="00AB6A97" w:rsidRPr="009C1E7A" w:rsidRDefault="00AB6A97" w:rsidP="00AB6A97">
      <w:pPr>
        <w:pStyle w:val="MET2017"/>
      </w:pPr>
      <w:r w:rsidRPr="009C1E7A">
        <w:t>odbywają się z zastosowaniem Metody Podzielonej Płatności.</w:t>
      </w:r>
    </w:p>
    <w:p w14:paraId="2BDD550C" w14:textId="77777777" w:rsidR="00AB6A97" w:rsidRPr="009C1E7A" w:rsidRDefault="00AB6A97" w:rsidP="00AB6A97">
      <w:pPr>
        <w:pStyle w:val="MET2017"/>
      </w:pPr>
    </w:p>
    <w:p w14:paraId="651478CF" w14:textId="77777777" w:rsidR="00AB6A97" w:rsidRPr="009C1E7A" w:rsidRDefault="00AB6A97" w:rsidP="00AB6A97">
      <w:pPr>
        <w:pStyle w:val="MET2017"/>
      </w:pPr>
      <w:r w:rsidRPr="009C1E7A">
        <w:t xml:space="preserve">Dodatkowych informacji udziela: </w:t>
      </w:r>
    </w:p>
    <w:p w14:paraId="5D6B9A07" w14:textId="77777777" w:rsidR="00AB6A97" w:rsidRPr="007D4CDE" w:rsidRDefault="00AB6A97" w:rsidP="00AB6A97">
      <w:pPr>
        <w:pStyle w:val="MET2017"/>
        <w:spacing w:after="0"/>
        <w:rPr>
          <w:b/>
          <w:bCs/>
        </w:rPr>
      </w:pPr>
      <w:r w:rsidRPr="007D4CDE">
        <w:rPr>
          <w:b/>
          <w:bCs/>
        </w:rPr>
        <w:t xml:space="preserve">Krzysztof Tobolewski </w:t>
      </w:r>
    </w:p>
    <w:p w14:paraId="0400EFEA" w14:textId="77777777" w:rsidR="00AB6A97" w:rsidRPr="007D4CDE" w:rsidRDefault="00AB6A97" w:rsidP="00AB6A97">
      <w:pPr>
        <w:pStyle w:val="MET2017"/>
        <w:spacing w:after="0"/>
        <w:rPr>
          <w:b/>
        </w:rPr>
      </w:pPr>
      <w:r w:rsidRPr="007D4CDE">
        <w:rPr>
          <w:b/>
        </w:rPr>
        <w:t>Kierownik</w:t>
      </w:r>
      <w:r>
        <w:rPr>
          <w:b/>
        </w:rPr>
        <w:t xml:space="preserve"> </w:t>
      </w:r>
      <w:r w:rsidRPr="007D4CDE">
        <w:rPr>
          <w:b/>
        </w:rPr>
        <w:t>Dział</w:t>
      </w:r>
      <w:r>
        <w:rPr>
          <w:b/>
        </w:rPr>
        <w:t>u</w:t>
      </w:r>
      <w:r w:rsidRPr="007D4CDE">
        <w:rPr>
          <w:b/>
        </w:rPr>
        <w:t xml:space="preserve"> Zarządzania Łańcuchem Dostaw</w:t>
      </w:r>
    </w:p>
    <w:p w14:paraId="330090AB" w14:textId="77777777" w:rsidR="00AB6A97" w:rsidRPr="007D4CDE" w:rsidRDefault="00AB6A97" w:rsidP="00AB6A97">
      <w:pPr>
        <w:pStyle w:val="MET2017"/>
        <w:spacing w:after="0"/>
        <w:rPr>
          <w:b/>
        </w:rPr>
      </w:pPr>
      <w:r w:rsidRPr="007D4CDE">
        <w:rPr>
          <w:b/>
        </w:rPr>
        <w:t>T(+48) 76 747 16 71</w:t>
      </w:r>
    </w:p>
    <w:p w14:paraId="37BAAD7D" w14:textId="77777777" w:rsidR="00AB6A97" w:rsidRPr="009C1E7A" w:rsidRDefault="00AB6A97" w:rsidP="00AB6A97">
      <w:pPr>
        <w:pStyle w:val="MET2017"/>
        <w:spacing w:after="0"/>
        <w:rPr>
          <w:b/>
        </w:rPr>
      </w:pPr>
      <w:r w:rsidRPr="007D4CDE">
        <w:rPr>
          <w:b/>
        </w:rPr>
        <w:t>K(+48) 887 662 262</w:t>
      </w:r>
    </w:p>
    <w:p w14:paraId="0F9E6530" w14:textId="77777777" w:rsidR="00AB6A97" w:rsidRPr="009C1E7A" w:rsidRDefault="00AB6A97" w:rsidP="00AB6A97">
      <w:pPr>
        <w:pStyle w:val="MET2017"/>
        <w:rPr>
          <w:b/>
        </w:rPr>
      </w:pPr>
    </w:p>
    <w:p w14:paraId="4A9C8E92" w14:textId="77777777" w:rsidR="00AB6A97" w:rsidRPr="009C1E7A" w:rsidRDefault="00AB6A97" w:rsidP="00AB6A97">
      <w:pPr>
        <w:pStyle w:val="MET2017"/>
        <w:rPr>
          <w:b/>
        </w:rPr>
      </w:pPr>
      <w:r w:rsidRPr="009C1E7A">
        <w:rPr>
          <w:b/>
        </w:rPr>
        <w:t>KGHM Metraco S.A.</w:t>
      </w:r>
    </w:p>
    <w:p w14:paraId="7316505A" w14:textId="77777777" w:rsidR="00AB6A97" w:rsidRPr="009C1E7A" w:rsidRDefault="00AB6A97" w:rsidP="00AB6A97">
      <w:pPr>
        <w:pStyle w:val="MET2017"/>
        <w:rPr>
          <w:b/>
        </w:rPr>
      </w:pPr>
      <w:r w:rsidRPr="009C1E7A">
        <w:rPr>
          <w:b/>
        </w:rPr>
        <w:t xml:space="preserve">Wojciech Zawis –Starszy Specjalista ds. handlu, kom. 785 924 721, e-mail: </w:t>
      </w:r>
      <w:hyperlink r:id="rId9" w:history="1">
        <w:r w:rsidRPr="009C1E7A">
          <w:rPr>
            <w:rStyle w:val="Hipercze"/>
            <w:b/>
          </w:rPr>
          <w:t>wojciech.zawis@metraco.pl</w:t>
        </w:r>
      </w:hyperlink>
      <w:r w:rsidRPr="009C1E7A">
        <w:rPr>
          <w:b/>
        </w:rPr>
        <w:t xml:space="preserve"> </w:t>
      </w:r>
    </w:p>
    <w:p w14:paraId="3A157A51" w14:textId="77777777" w:rsidR="00AB6A97" w:rsidRPr="009C1E7A" w:rsidRDefault="00AB6A97" w:rsidP="00AB6A97">
      <w:pPr>
        <w:pStyle w:val="MET2017"/>
      </w:pPr>
    </w:p>
    <w:p w14:paraId="6502455F" w14:textId="77777777" w:rsidR="00AB6A97" w:rsidRDefault="00AB6A97" w:rsidP="00AB6A97">
      <w:pPr>
        <w:pStyle w:val="MET2017"/>
      </w:pPr>
    </w:p>
    <w:p w14:paraId="5B2D355F" w14:textId="77777777" w:rsidR="003507B6" w:rsidRDefault="003507B6" w:rsidP="001418FE">
      <w:pPr>
        <w:pStyle w:val="MET2017"/>
      </w:pPr>
    </w:p>
    <w:sectPr w:rsidR="003507B6" w:rsidSect="00370F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1134" w:bottom="141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A7C64" w14:textId="77777777" w:rsidR="008565A7" w:rsidRDefault="008565A7" w:rsidP="001418FE">
      <w:r>
        <w:separator/>
      </w:r>
    </w:p>
  </w:endnote>
  <w:endnote w:type="continuationSeparator" w:id="0">
    <w:p w14:paraId="520E11A7" w14:textId="77777777" w:rsidR="008565A7" w:rsidRDefault="008565A7" w:rsidP="0014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93367" w14:textId="77777777" w:rsidR="0015308A" w:rsidRDefault="001530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2CA7" w14:textId="77777777" w:rsidR="0015308A" w:rsidRDefault="001530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BDD92" w14:textId="77777777" w:rsidR="0015308A" w:rsidRDefault="001530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54A75" w14:textId="77777777" w:rsidR="008565A7" w:rsidRDefault="008565A7" w:rsidP="001418FE">
      <w:r>
        <w:separator/>
      </w:r>
    </w:p>
  </w:footnote>
  <w:footnote w:type="continuationSeparator" w:id="0">
    <w:p w14:paraId="2A7FCB50" w14:textId="77777777" w:rsidR="008565A7" w:rsidRDefault="008565A7" w:rsidP="00141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71D6" w14:textId="77777777" w:rsidR="0015308A" w:rsidRDefault="001530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14B6" w14:textId="77777777" w:rsidR="006A1202" w:rsidRDefault="006A1202" w:rsidP="001418F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47CA2C5" wp14:editId="0C7D236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2799" cy="10689648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traco_papier-firmowy_tlo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99" cy="106896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3EBB1" w14:textId="77777777" w:rsidR="00370FC8" w:rsidRDefault="00370FC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7C3027A" wp14:editId="3ED98A6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2728" cy="10689547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28" cy="106895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56497"/>
    <w:multiLevelType w:val="hybridMultilevel"/>
    <w:tmpl w:val="B00EA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10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A67"/>
    <w:rsid w:val="000672DD"/>
    <w:rsid w:val="000976D4"/>
    <w:rsid w:val="000A606A"/>
    <w:rsid w:val="000E39CF"/>
    <w:rsid w:val="001103FF"/>
    <w:rsid w:val="001418FE"/>
    <w:rsid w:val="0015308A"/>
    <w:rsid w:val="00176EF3"/>
    <w:rsid w:val="0028121B"/>
    <w:rsid w:val="00286FC9"/>
    <w:rsid w:val="003507B6"/>
    <w:rsid w:val="00370FC8"/>
    <w:rsid w:val="00395E63"/>
    <w:rsid w:val="003C1661"/>
    <w:rsid w:val="003F27E3"/>
    <w:rsid w:val="003F32A0"/>
    <w:rsid w:val="004159F1"/>
    <w:rsid w:val="00455181"/>
    <w:rsid w:val="004862DB"/>
    <w:rsid w:val="0053445D"/>
    <w:rsid w:val="00535B8E"/>
    <w:rsid w:val="005506A3"/>
    <w:rsid w:val="005727EF"/>
    <w:rsid w:val="005C01E3"/>
    <w:rsid w:val="006430D2"/>
    <w:rsid w:val="00663F67"/>
    <w:rsid w:val="006A1202"/>
    <w:rsid w:val="006F7278"/>
    <w:rsid w:val="007D1AB1"/>
    <w:rsid w:val="007F0E42"/>
    <w:rsid w:val="00802A0C"/>
    <w:rsid w:val="00807EC5"/>
    <w:rsid w:val="008565A7"/>
    <w:rsid w:val="008B26D0"/>
    <w:rsid w:val="008C1B76"/>
    <w:rsid w:val="008C21B9"/>
    <w:rsid w:val="008C54A1"/>
    <w:rsid w:val="00921432"/>
    <w:rsid w:val="00962C4B"/>
    <w:rsid w:val="00984A67"/>
    <w:rsid w:val="009B2189"/>
    <w:rsid w:val="009E1E13"/>
    <w:rsid w:val="009F5802"/>
    <w:rsid w:val="00AB5636"/>
    <w:rsid w:val="00AB6A97"/>
    <w:rsid w:val="00B15229"/>
    <w:rsid w:val="00B32554"/>
    <w:rsid w:val="00B36429"/>
    <w:rsid w:val="00B6188A"/>
    <w:rsid w:val="00B80671"/>
    <w:rsid w:val="00BD01D3"/>
    <w:rsid w:val="00C96B50"/>
    <w:rsid w:val="00CD0B81"/>
    <w:rsid w:val="00CD1EDF"/>
    <w:rsid w:val="00CE491A"/>
    <w:rsid w:val="00D12A54"/>
    <w:rsid w:val="00D80787"/>
    <w:rsid w:val="00DF4F6A"/>
    <w:rsid w:val="00E059A3"/>
    <w:rsid w:val="00E70359"/>
    <w:rsid w:val="00EF2DC9"/>
    <w:rsid w:val="00F40AF8"/>
    <w:rsid w:val="00F82BED"/>
    <w:rsid w:val="00FA7DCA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8F1AE1F"/>
  <w15:docId w15:val="{DCED193C-432F-4E45-9E1B-A7D850F6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8FE"/>
    <w:rPr>
      <w:rFonts w:ascii="Tahoma" w:hAnsi="Tahoma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8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202"/>
  </w:style>
  <w:style w:type="paragraph" w:styleId="Stopka">
    <w:name w:val="footer"/>
    <w:basedOn w:val="Normalny"/>
    <w:link w:val="StopkaZnak"/>
    <w:uiPriority w:val="99"/>
    <w:unhideWhenUsed/>
    <w:rsid w:val="006A1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202"/>
  </w:style>
  <w:style w:type="paragraph" w:styleId="Tekstdymka">
    <w:name w:val="Balloon Text"/>
    <w:basedOn w:val="Normalny"/>
    <w:link w:val="TekstdymkaZnak"/>
    <w:uiPriority w:val="99"/>
    <w:semiHidden/>
    <w:unhideWhenUsed/>
    <w:rsid w:val="006A1202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202"/>
    <w:rPr>
      <w:rFonts w:ascii="Tahoma" w:hAnsi="Tahoma" w:cs="Tahoma"/>
      <w:sz w:val="16"/>
      <w:szCs w:val="16"/>
    </w:rPr>
  </w:style>
  <w:style w:type="paragraph" w:customStyle="1" w:styleId="MET2017">
    <w:name w:val="MET2017"/>
    <w:basedOn w:val="Normalny"/>
    <w:qFormat/>
    <w:rsid w:val="001418FE"/>
  </w:style>
  <w:style w:type="paragraph" w:styleId="Bezodstpw">
    <w:name w:val="No Spacing"/>
    <w:uiPriority w:val="1"/>
    <w:qFormat/>
    <w:rsid w:val="001418FE"/>
    <w:pPr>
      <w:spacing w:after="0" w:line="240" w:lineRule="auto"/>
    </w:pPr>
    <w:rPr>
      <w:rFonts w:ascii="Tahoma" w:hAnsi="Tahoma"/>
      <w:sz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418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AB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B6A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jciech.zawis@metraco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ojciech.zawis@metraco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OJEKTY_SVN\!!!_Klienci_rozni\2050_16_METRACO%20SIW%202016%20bez%20wolka\Metraco%20Szablony\C01%20papier%20firmowy\Metraco_Papier-firmowy_biuro__wersja_na_dzien_20170803popr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5EA6D-15F5-4EDE-849F-A73652C19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Metraco_Papier-firmowy_biuro__wersja_na_dzien_20170803popr1</Template>
  <TotalTime>4</TotalTime>
  <Pages>4</Pages>
  <Words>777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Zawis Wojciech</cp:lastModifiedBy>
  <cp:revision>3</cp:revision>
  <cp:lastPrinted>2020-05-04T08:52:00Z</cp:lastPrinted>
  <dcterms:created xsi:type="dcterms:W3CDTF">2024-12-03T06:34:00Z</dcterms:created>
  <dcterms:modified xsi:type="dcterms:W3CDTF">2024-12-03T06:38:00Z</dcterms:modified>
</cp:coreProperties>
</file>